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59EB9" w14:textId="77777777" w:rsidR="00D37270" w:rsidRPr="00D37270" w:rsidRDefault="00D37270" w:rsidP="00D37270">
      <w:pPr>
        <w:pStyle w:val="OZNRODZAKTUtznustawalubrozporzdzenieiorganwydajcy"/>
        <w:jc w:val="right"/>
        <w:rPr>
          <w:rFonts w:eastAsia="Helvetica"/>
          <w:b w:val="0"/>
          <w:i/>
          <w:spacing w:val="0"/>
        </w:rPr>
      </w:pPr>
      <w:r w:rsidRPr="00D37270">
        <w:rPr>
          <w:rFonts w:eastAsia="Helvetica"/>
          <w:b w:val="0"/>
          <w:i/>
          <w:caps w:val="0"/>
          <w:spacing w:val="0"/>
        </w:rPr>
        <w:t>projekt</w:t>
      </w:r>
    </w:p>
    <w:p w14:paraId="4506E4F7" w14:textId="77777777" w:rsidR="00D37270" w:rsidRPr="00E6082F" w:rsidRDefault="00D37270" w:rsidP="00D37270">
      <w:pPr>
        <w:pStyle w:val="OZNRODZAKTUtznustawalubrozporzdzenieiorganwydajcy"/>
        <w:rPr>
          <w:rFonts w:eastAsia="Helvetica"/>
        </w:rPr>
      </w:pPr>
      <w:r w:rsidRPr="00E6082F">
        <w:rPr>
          <w:rFonts w:eastAsia="Helvetica"/>
        </w:rPr>
        <w:t xml:space="preserve">Ustawa </w:t>
      </w:r>
    </w:p>
    <w:p w14:paraId="348AB5B1" w14:textId="77777777" w:rsidR="00D37270" w:rsidRPr="00E6082F" w:rsidRDefault="00D37270" w:rsidP="00D37270">
      <w:pPr>
        <w:pStyle w:val="DATAAKTUdatauchwalenialubwydaniaaktu"/>
      </w:pPr>
      <w:r>
        <w:t xml:space="preserve">z </w:t>
      </w:r>
      <w:r w:rsidRPr="00E6082F">
        <w:t>dnia …………</w:t>
      </w:r>
      <w:r>
        <w:t xml:space="preserve"> </w:t>
      </w:r>
    </w:p>
    <w:p w14:paraId="48691899" w14:textId="77777777" w:rsidR="00D37270" w:rsidRPr="00E6082F" w:rsidRDefault="00D37270" w:rsidP="00D37270">
      <w:pPr>
        <w:pStyle w:val="TYTUAKTUprzedmiotregulacjiustawylubrozporzdzenia"/>
      </w:pPr>
      <w:r>
        <w:t>o zmianie ustawy o podatku od towarów i usług</w:t>
      </w:r>
    </w:p>
    <w:p w14:paraId="02E1827F" w14:textId="77777777" w:rsidR="00D37270" w:rsidRDefault="00D37270" w:rsidP="00D37270">
      <w:pPr>
        <w:pStyle w:val="ARTartustawynprozporzdzenia"/>
      </w:pPr>
      <w:r w:rsidRPr="00120341">
        <w:rPr>
          <w:rStyle w:val="Ppogrubienie"/>
        </w:rPr>
        <w:t>Art</w:t>
      </w:r>
      <w:r w:rsidRPr="009A407B">
        <w:rPr>
          <w:rStyle w:val="Ppogrubienie"/>
        </w:rPr>
        <w:t>.</w:t>
      </w:r>
      <w:r>
        <w:rPr>
          <w:rStyle w:val="Ppogrubienie"/>
        </w:rPr>
        <w:t xml:space="preserve"> </w:t>
      </w:r>
      <w:r w:rsidRPr="009A407B">
        <w:rPr>
          <w:rStyle w:val="Ppogrubienie"/>
        </w:rPr>
        <w:t>1.</w:t>
      </w:r>
      <w:r>
        <w:t xml:space="preserve"> </w:t>
      </w:r>
      <w:r w:rsidRPr="00A26610">
        <w:t>W ustawie z dnia 11 marca 2004 r. o podatku od towarów i usług (Dz.</w:t>
      </w:r>
      <w:r w:rsidR="003401DE">
        <w:t xml:space="preserve"> </w:t>
      </w:r>
      <w:r w:rsidRPr="00A26610">
        <w:t>U. z 202</w:t>
      </w:r>
      <w:r>
        <w:t>3</w:t>
      </w:r>
      <w:r w:rsidR="001D13BB">
        <w:t> </w:t>
      </w:r>
      <w:r w:rsidRPr="00A26610">
        <w:t xml:space="preserve">r. poz. </w:t>
      </w:r>
      <w:r>
        <w:t>1570</w:t>
      </w:r>
      <w:r w:rsidRPr="00A26610">
        <w:t>,</w:t>
      </w:r>
      <w:r>
        <w:t xml:space="preserve"> 1598 i 1852</w:t>
      </w:r>
      <w:r w:rsidRPr="00A26610">
        <w:t>) wprowadza się następujące zmiany:</w:t>
      </w:r>
    </w:p>
    <w:p w14:paraId="2057FE9B" w14:textId="2379FFD2" w:rsidR="00D37270" w:rsidRDefault="00D37270" w:rsidP="00D37270">
      <w:pPr>
        <w:pStyle w:val="PKTpunkt"/>
      </w:pPr>
      <w:r>
        <w:t>1)</w:t>
      </w:r>
      <w:r>
        <w:tab/>
        <w:t>w art. 19a</w:t>
      </w:r>
      <w:r w:rsidR="00DA4B62" w:rsidRPr="00DA4B62">
        <w:t xml:space="preserve"> </w:t>
      </w:r>
      <w:r w:rsidR="00DA4B62">
        <w:t>ust. 1 otrzymuje brzmienie</w:t>
      </w:r>
      <w:r>
        <w:t>:</w:t>
      </w:r>
    </w:p>
    <w:p w14:paraId="2D5E0807" w14:textId="77777777" w:rsidR="00D37270" w:rsidRDefault="00D37270" w:rsidP="00107727">
      <w:pPr>
        <w:pStyle w:val="ZUSTzmustartykuempunktem"/>
        <w:ind w:firstLine="0"/>
      </w:pPr>
      <w:r>
        <w:t>„</w:t>
      </w:r>
      <w:r w:rsidRPr="001B1212">
        <w:t>1. Obowiązek podatkowy powstaje</w:t>
      </w:r>
      <w:r>
        <w:t>:</w:t>
      </w:r>
    </w:p>
    <w:p w14:paraId="0B66C04D" w14:textId="77777777" w:rsidR="008362F0" w:rsidRDefault="00D37270" w:rsidP="00107727">
      <w:pPr>
        <w:pStyle w:val="ZPKTzmpktartykuempunktem"/>
        <w:numPr>
          <w:ilvl w:val="0"/>
          <w:numId w:val="3"/>
        </w:numPr>
        <w:ind w:left="1134" w:hanging="567"/>
      </w:pPr>
      <w:r w:rsidRPr="00E6026B">
        <w:t>z dniem otrzy</w:t>
      </w:r>
      <w:r>
        <w:t xml:space="preserve">mania całości lub części zapłaty </w:t>
      </w:r>
      <w:r w:rsidR="00AC6DEE">
        <w:t>–</w:t>
      </w:r>
      <w:r w:rsidRPr="0066154A">
        <w:t xml:space="preserve"> w przypadku dokonania dostawy towarów lub świadczenia usług na rzecz podatnika, o którym mowa w art. 15, zarejestro</w:t>
      </w:r>
      <w:r>
        <w:t>wanego jako podatni</w:t>
      </w:r>
      <w:r w:rsidR="00BD6C81">
        <w:t>k VAT czynny,</w:t>
      </w:r>
    </w:p>
    <w:p w14:paraId="7FEBEF95" w14:textId="77777777" w:rsidR="008362F0" w:rsidRDefault="00D37270" w:rsidP="00107727">
      <w:pPr>
        <w:pStyle w:val="ZPKTzmpktartykuempunktem"/>
        <w:numPr>
          <w:ilvl w:val="0"/>
          <w:numId w:val="3"/>
        </w:numPr>
        <w:ind w:left="1134" w:hanging="567"/>
      </w:pPr>
      <w:r w:rsidRPr="00E6026B">
        <w:t xml:space="preserve">z dniem otrzymania całości lub części zapłaty, nie później niż 180. dnia, licząc od dnia wydania towaru lub wykonania usługi </w:t>
      </w:r>
      <w:r w:rsidR="00AC6DEE">
        <w:t>–</w:t>
      </w:r>
      <w:r w:rsidRPr="00E6026B">
        <w:t xml:space="preserve"> w przypadku dokonania dostawy towarów lub świadczenia usług na rzecz podmiotu innego niż wymieniony w pkt 1</w:t>
      </w:r>
      <w:r w:rsidR="008362F0">
        <w:t xml:space="preserve"> </w:t>
      </w:r>
    </w:p>
    <w:p w14:paraId="19532E61" w14:textId="30963D32" w:rsidR="00D37270" w:rsidRPr="00905B7C" w:rsidRDefault="008362F0" w:rsidP="00107727">
      <w:pPr>
        <w:pStyle w:val="ZPKTzmpktartykuempunktem"/>
        <w:ind w:left="1134" w:firstLine="0"/>
      </w:pPr>
      <w:r>
        <w:t xml:space="preserve">– </w:t>
      </w:r>
      <w:r w:rsidR="00D37270" w:rsidRPr="00D765E6">
        <w:t xml:space="preserve">z </w:t>
      </w:r>
      <w:r w:rsidR="00891D8D">
        <w:t>zastrzeżeniem ust. 1a, 1b, 5, 7-</w:t>
      </w:r>
      <w:r w:rsidR="00D37270" w:rsidRPr="00D765E6">
        <w:t>11,</w:t>
      </w:r>
      <w:r w:rsidR="00D37270">
        <w:rPr>
          <w:rStyle w:val="Ppogrubienie"/>
        </w:rPr>
        <w:t xml:space="preserve"> </w:t>
      </w:r>
      <w:r w:rsidR="00D37270" w:rsidRPr="00905B7C">
        <w:t>art. 14 ust. 6, art. 20 i art. 138f.</w:t>
      </w:r>
      <w:r w:rsidR="00BD6C81">
        <w:t>”</w:t>
      </w:r>
      <w:r w:rsidR="00107727">
        <w:t>;</w:t>
      </w:r>
    </w:p>
    <w:p w14:paraId="56E24536" w14:textId="77777777" w:rsidR="00D37270" w:rsidRPr="0021750D" w:rsidRDefault="00D37270" w:rsidP="00D37270">
      <w:pPr>
        <w:pStyle w:val="PKTpunkt"/>
      </w:pPr>
      <w:r>
        <w:t>2)</w:t>
      </w:r>
      <w:r w:rsidRPr="0021750D">
        <w:tab/>
        <w:t>uchyla się art. 21;</w:t>
      </w:r>
    </w:p>
    <w:p w14:paraId="418602FB" w14:textId="77777777" w:rsidR="00D37270" w:rsidRDefault="00D37270" w:rsidP="00D37270">
      <w:pPr>
        <w:pStyle w:val="PKTpunkt"/>
      </w:pPr>
      <w:r w:rsidRPr="0021750D">
        <w:t>3)</w:t>
      </w:r>
      <w:r w:rsidRPr="0021750D">
        <w:tab/>
        <w:t>w</w:t>
      </w:r>
      <w:r>
        <w:t xml:space="preserve"> art. 86:</w:t>
      </w:r>
    </w:p>
    <w:p w14:paraId="4D2D3345" w14:textId="77777777" w:rsidR="00D37270" w:rsidRDefault="00D37270" w:rsidP="00B61DAF">
      <w:pPr>
        <w:pStyle w:val="LITlitera"/>
        <w:numPr>
          <w:ilvl w:val="0"/>
          <w:numId w:val="6"/>
        </w:numPr>
        <w:ind w:left="907"/>
      </w:pPr>
      <w:r>
        <w:t>w ust.</w:t>
      </w:r>
      <w:r w:rsidR="00BD6C81">
        <w:t xml:space="preserve"> </w:t>
      </w:r>
      <w:r>
        <w:t>2 w pkt 1 lit</w:t>
      </w:r>
      <w:r w:rsidR="00BD6C81">
        <w:t>.</w:t>
      </w:r>
      <w:r>
        <w:t xml:space="preserve"> a otrzymuje brzmienie:</w:t>
      </w:r>
    </w:p>
    <w:p w14:paraId="5A14C0F8" w14:textId="77777777" w:rsidR="00FB42ED" w:rsidRDefault="00BD6C81" w:rsidP="00F57301">
      <w:pPr>
        <w:pStyle w:val="ZLITwPKTzmlitwpktartykuempunktem"/>
        <w:ind w:left="1326"/>
      </w:pPr>
      <w:r>
        <w:t>„</w:t>
      </w:r>
      <w:r w:rsidR="00D37270" w:rsidRPr="00635692">
        <w:t>a)</w:t>
      </w:r>
      <w:r w:rsidR="00D37270">
        <w:tab/>
      </w:r>
      <w:r w:rsidR="00D37270" w:rsidRPr="00635692">
        <w:t>nabycia towarów i usług nie wcześniej niż w rozliczeniu za okres, w którym podatnik dokonał zapłaty za te towary i usługi,</w:t>
      </w:r>
      <w:r>
        <w:t>”</w:t>
      </w:r>
      <w:r w:rsidR="00FB42ED">
        <w:t>,</w:t>
      </w:r>
    </w:p>
    <w:p w14:paraId="693BE14D" w14:textId="77777777" w:rsidR="00FB42ED" w:rsidRDefault="00D37270" w:rsidP="00B61DAF">
      <w:pPr>
        <w:pStyle w:val="ZLITwPKTzmlitwpktartykuempunktem"/>
        <w:numPr>
          <w:ilvl w:val="0"/>
          <w:numId w:val="6"/>
        </w:numPr>
        <w:ind w:left="907"/>
      </w:pPr>
      <w:r>
        <w:t>uchyla się ust. 10e</w:t>
      </w:r>
      <w:r w:rsidR="00FB42ED">
        <w:t>,</w:t>
      </w:r>
    </w:p>
    <w:p w14:paraId="393F46CD" w14:textId="77777777" w:rsidR="00FB42ED" w:rsidRDefault="00F57301" w:rsidP="00B61DAF">
      <w:pPr>
        <w:pStyle w:val="ZLITwPKTzmlitwpktartykuempunktem"/>
        <w:numPr>
          <w:ilvl w:val="0"/>
          <w:numId w:val="6"/>
        </w:numPr>
        <w:ind w:left="907"/>
      </w:pPr>
      <w:r>
        <w:t>w ust. 11 wyrazy „ust. 10, 10d i 10e” zastępuje się wyrazami „ust. 10 i 10d”,</w:t>
      </w:r>
    </w:p>
    <w:p w14:paraId="4B8BFBAA" w14:textId="77777777" w:rsidR="00F57301" w:rsidRDefault="00F57301" w:rsidP="00B61DAF">
      <w:pPr>
        <w:pStyle w:val="ZLITwPKTzmlitwpktartykuempunktem"/>
        <w:numPr>
          <w:ilvl w:val="0"/>
          <w:numId w:val="6"/>
        </w:numPr>
        <w:ind w:left="907"/>
      </w:pPr>
      <w:r>
        <w:t>w ust. 13 wyrazy „ust. 10, 10d, 10e i 11” zastępuje się wyrazami „ust. 10, 10d i 11”;</w:t>
      </w:r>
    </w:p>
    <w:p w14:paraId="544296C0" w14:textId="77777777" w:rsidR="00D37270" w:rsidRDefault="00D37270" w:rsidP="00D37270">
      <w:pPr>
        <w:pStyle w:val="PKTpunkt"/>
      </w:pPr>
      <w:r>
        <w:t>4)</w:t>
      </w:r>
      <w:r>
        <w:tab/>
        <w:t xml:space="preserve"> w art. 99</w:t>
      </w:r>
      <w:r w:rsidR="00BD6C81">
        <w:t>:</w:t>
      </w:r>
    </w:p>
    <w:p w14:paraId="199E3678" w14:textId="77777777" w:rsidR="00D05420" w:rsidRDefault="00D05420" w:rsidP="00B61DAF">
      <w:pPr>
        <w:pStyle w:val="LITlitera"/>
        <w:numPr>
          <w:ilvl w:val="0"/>
          <w:numId w:val="12"/>
        </w:numPr>
        <w:ind w:left="907"/>
      </w:pPr>
      <w:r>
        <w:t xml:space="preserve">w ust. 2 skreśla się wyrazy „, </w:t>
      </w:r>
      <w:r w:rsidR="00D37270" w:rsidRPr="003606E2">
        <w:t>którzy wybrali metodę kasową,</w:t>
      </w:r>
      <w:r w:rsidR="001D13BB">
        <w:t>”</w:t>
      </w:r>
      <w:r w:rsidR="00D37270">
        <w:t>,</w:t>
      </w:r>
    </w:p>
    <w:p w14:paraId="659C5097" w14:textId="77777777" w:rsidR="00D37270" w:rsidRDefault="00D37270" w:rsidP="00B61DAF">
      <w:pPr>
        <w:pStyle w:val="LITlitera"/>
        <w:numPr>
          <w:ilvl w:val="0"/>
          <w:numId w:val="12"/>
        </w:numPr>
        <w:ind w:left="907"/>
      </w:pPr>
      <w:r>
        <w:t>ust. 3 otrzymuje brzmienie:</w:t>
      </w:r>
    </w:p>
    <w:p w14:paraId="38CC9722" w14:textId="77777777" w:rsidR="00D37270" w:rsidRPr="003606E2" w:rsidRDefault="00D05420" w:rsidP="00B61DAF">
      <w:pPr>
        <w:pStyle w:val="ZPKTzmpktartykuempunktem"/>
        <w:ind w:left="907" w:firstLine="0"/>
      </w:pPr>
      <w:r>
        <w:t xml:space="preserve">„3. </w:t>
      </w:r>
      <w:r w:rsidR="00D37270" w:rsidRPr="00816EA9">
        <w:t xml:space="preserve">Deklaracje podatkowe, o których mowa w ust. 2, mogą, po uprzednim zawiadomieniu na piśmie naczelnika urzędu skarbowego, najpóźniej do 25. dnia drugiego miesiąca kwartału, za który będzie po raz pierwszy złożona kwartalna deklaracja podatkowa, składać również podatnicy podlegający opodatkowaniu ryczałtem od dochodów spółek, o którym mowa w art. 28j ustawy z dnia 15 lutego </w:t>
      </w:r>
      <w:r w:rsidR="00D37270" w:rsidRPr="00816EA9">
        <w:lastRenderedPageBreak/>
        <w:t xml:space="preserve">1992 r. o podatku dochodowym od osób prawnych </w:t>
      </w:r>
      <w:r w:rsidR="00D37270" w:rsidRPr="00633384">
        <w:t>(Dz.</w:t>
      </w:r>
      <w:r w:rsidR="008C49CE">
        <w:t xml:space="preserve"> </w:t>
      </w:r>
      <w:r w:rsidR="00D37270" w:rsidRPr="00633384">
        <w:t>U. z 2022 r. poz. 2587, z</w:t>
      </w:r>
      <w:r w:rsidR="001D13BB">
        <w:t> </w:t>
      </w:r>
      <w:r w:rsidR="00D37270" w:rsidRPr="00633384">
        <w:t>późn. zm.</w:t>
      </w:r>
      <w:r w:rsidR="008C49CE">
        <w:rPr>
          <w:rStyle w:val="Odwoanieprzypisudolnego"/>
        </w:rPr>
        <w:footnoteReference w:customMarkFollows="1" w:id="1"/>
        <w:t>1)</w:t>
      </w:r>
      <w:r w:rsidR="008C49CE">
        <w:rPr>
          <w:rStyle w:val="Odwoanieprzypisudolnego"/>
          <w:vertAlign w:val="baseline"/>
        </w:rPr>
        <w:t>)</w:t>
      </w:r>
      <w:r>
        <w:rPr>
          <w:rStyle w:val="Ppogrubienie"/>
        </w:rPr>
        <w:t>,</w:t>
      </w:r>
      <w:r w:rsidR="00D37270" w:rsidRPr="00816EA9">
        <w:t xml:space="preserve"> jeżeli wartość sprzedaży (wraz z kwotą podatku) u tych podatników nie przekroczyła w poprzednim roku podatkowym wyrażonej w złotych kwoty odpowiadającej równowartości 4 000 000 euro, przy czym przeliczenia kwoty wyrażonej w euro dokonuje się według średniego kursu euro ogłaszanego przez Narodowy Bank Polski na pierwszy dzień roboczy października poprzedniego roku podatkowego, w zaokrągleniu do 1000 zł.</w:t>
      </w:r>
      <w:r>
        <w:t>”</w:t>
      </w:r>
      <w:r w:rsidR="00D37270">
        <w:t>,</w:t>
      </w:r>
    </w:p>
    <w:p w14:paraId="1BCECADF" w14:textId="77777777" w:rsidR="00D37270" w:rsidRDefault="00D37270" w:rsidP="00B61DAF">
      <w:pPr>
        <w:pStyle w:val="LITlitera"/>
        <w:ind w:left="907"/>
      </w:pPr>
      <w:r>
        <w:t>c)</w:t>
      </w:r>
      <w:r>
        <w:tab/>
        <w:t>ust. 6 otrzymuje brzmienie:</w:t>
      </w:r>
    </w:p>
    <w:p w14:paraId="6749867B" w14:textId="77777777" w:rsidR="00D37270" w:rsidRPr="00816EA9" w:rsidRDefault="008C49CE" w:rsidP="00B61DAF">
      <w:pPr>
        <w:pStyle w:val="ZUSTzmustartykuempunktem"/>
        <w:ind w:left="907"/>
      </w:pPr>
      <w:r>
        <w:t>„</w:t>
      </w:r>
      <w:r w:rsidR="00B61DAF">
        <w:t xml:space="preserve">6. </w:t>
      </w:r>
      <w:r w:rsidR="00D37270" w:rsidRPr="00816EA9">
        <w:t>Przepis ust. 5 stosuj</w:t>
      </w:r>
      <w:r w:rsidR="00D37270">
        <w:t xml:space="preserve">e się odpowiednio do podatników, </w:t>
      </w:r>
      <w:r w:rsidR="00D37270" w:rsidRPr="00816EA9">
        <w:t>o których mowa w</w:t>
      </w:r>
      <w:r w:rsidR="001D13BB">
        <w:t> </w:t>
      </w:r>
      <w:r w:rsidR="00D37270" w:rsidRPr="00816EA9">
        <w:t>ust.</w:t>
      </w:r>
      <w:r w:rsidR="001D13BB">
        <w:t> </w:t>
      </w:r>
      <w:r w:rsidR="00D37270" w:rsidRPr="00816EA9">
        <w:t>3:</w:t>
      </w:r>
    </w:p>
    <w:p w14:paraId="0AB902BD" w14:textId="77777777" w:rsidR="00D37270" w:rsidRPr="00816EA9" w:rsidRDefault="00D37270" w:rsidP="001D13BB">
      <w:pPr>
        <w:pStyle w:val="ZPKTzmpktartykuempunktem"/>
        <w:ind w:left="1417"/>
      </w:pPr>
      <w:r>
        <w:t>1</w:t>
      </w:r>
      <w:r w:rsidRPr="00816EA9">
        <w:t>)</w:t>
      </w:r>
      <w:r>
        <w:tab/>
      </w:r>
      <w:r w:rsidRPr="00816EA9">
        <w:t>u których wartość sprzedaży przekroczyła kwotę określoną w ust. 3</w:t>
      </w:r>
      <w:r>
        <w:t>;</w:t>
      </w:r>
    </w:p>
    <w:p w14:paraId="76AACF45" w14:textId="77777777" w:rsidR="00D37270" w:rsidRDefault="00D37270" w:rsidP="001D13BB">
      <w:pPr>
        <w:pStyle w:val="ZPKTzmpktartykuempunktem"/>
        <w:ind w:left="1417"/>
      </w:pPr>
      <w:r>
        <w:t>2</w:t>
      </w:r>
      <w:r w:rsidRPr="00816EA9">
        <w:t>)</w:t>
      </w:r>
      <w:r>
        <w:tab/>
      </w:r>
      <w:r w:rsidRPr="00816EA9">
        <w:t>którzy przestali spełniać warunki opodatkowania ryczałtem od dochodów spółek, o którym mowa w art. 28j ustawy z dnia 15 lutego 1992 r. o podatku dochodowym od osób prawnych.</w:t>
      </w:r>
      <w:r w:rsidR="00D05420">
        <w:t>”</w:t>
      </w:r>
      <w:r>
        <w:t>;</w:t>
      </w:r>
    </w:p>
    <w:p w14:paraId="11DE7644" w14:textId="77777777" w:rsidR="00D05420" w:rsidRDefault="00D05420" w:rsidP="00D05420">
      <w:pPr>
        <w:pStyle w:val="PKTpunkt"/>
      </w:pPr>
      <w:r>
        <w:t>5)</w:t>
      </w:r>
      <w:r>
        <w:tab/>
      </w:r>
      <w:r w:rsidR="00D37270" w:rsidRPr="0082754D">
        <w:t>uchyla się art. 104</w:t>
      </w:r>
      <w:r w:rsidR="00D37270">
        <w:t>;</w:t>
      </w:r>
    </w:p>
    <w:p w14:paraId="1E6BCD45" w14:textId="77777777" w:rsidR="00D37270" w:rsidRDefault="00D05420" w:rsidP="00D05420">
      <w:pPr>
        <w:pStyle w:val="PKTpunkt"/>
      </w:pPr>
      <w:r>
        <w:t>6)</w:t>
      </w:r>
      <w:r>
        <w:tab/>
      </w:r>
      <w:r w:rsidR="00D37270" w:rsidRPr="0082754D">
        <w:t>w art. 106e w</w:t>
      </w:r>
      <w:r>
        <w:t xml:space="preserve"> ust. 1 w pkt 16 lit</w:t>
      </w:r>
      <w:r w:rsidR="009E72F6">
        <w:t>.</w:t>
      </w:r>
      <w:r>
        <w:t xml:space="preserve"> a otrzymuje</w:t>
      </w:r>
      <w:r w:rsidR="00D37270">
        <w:t xml:space="preserve"> brzmienie:</w:t>
      </w:r>
    </w:p>
    <w:p w14:paraId="28AE9D3F" w14:textId="77777777" w:rsidR="00D37270" w:rsidRPr="001B1212" w:rsidRDefault="00D05420" w:rsidP="00D37270">
      <w:pPr>
        <w:pStyle w:val="ZLITODNONIKAzmlitodnonikaartykuempunktem"/>
      </w:pPr>
      <w:r>
        <w:t>„</w:t>
      </w:r>
      <w:r w:rsidR="00D37270" w:rsidRPr="00C03981">
        <w:t>a)</w:t>
      </w:r>
      <w:r w:rsidR="00D37270">
        <w:tab/>
      </w:r>
      <w:r w:rsidR="00D37270" w:rsidRPr="00C03981">
        <w:t>obowiązek podatkowy powstaje zgodnie z art. 19a ust. 1, lub</w:t>
      </w:r>
      <w:r>
        <w:t>”</w:t>
      </w:r>
      <w:r w:rsidR="00D37270">
        <w:t>.</w:t>
      </w:r>
    </w:p>
    <w:p w14:paraId="4DD330CF" w14:textId="77777777" w:rsidR="00D37270" w:rsidRPr="0082754D" w:rsidRDefault="00D37270" w:rsidP="00D37270">
      <w:pPr>
        <w:pStyle w:val="ARTartustawynprozporzdzenia"/>
      </w:pPr>
      <w:r>
        <w:rPr>
          <w:rStyle w:val="Ppogrubienie"/>
        </w:rPr>
        <w:t xml:space="preserve">Art. </w:t>
      </w:r>
      <w:r w:rsidRPr="0021750D">
        <w:rPr>
          <w:rStyle w:val="Ppogrubienie"/>
        </w:rPr>
        <w:t>2.</w:t>
      </w:r>
      <w:r>
        <w:rPr>
          <w:rStyle w:val="Ppogrubienie"/>
        </w:rPr>
        <w:t xml:space="preserve"> </w:t>
      </w:r>
      <w:r w:rsidRPr="0082754D">
        <w:t xml:space="preserve">Dotychczasowe przepisy wykonawcze wydane na podstawie art. </w:t>
      </w:r>
      <w:r>
        <w:t>19a ust. 12</w:t>
      </w:r>
      <w:r w:rsidRPr="0082754D">
        <w:t xml:space="preserve"> ustawy zmienianej w art. </w:t>
      </w:r>
      <w:r>
        <w:t>1</w:t>
      </w:r>
      <w:r w:rsidRPr="0082754D">
        <w:t xml:space="preserve">, zachowują moc do dnia wejścia w życie przepisów wykonawczych wydanych na podstawie art. </w:t>
      </w:r>
      <w:r>
        <w:t>19a ust. 12</w:t>
      </w:r>
      <w:r w:rsidRPr="0082754D">
        <w:t xml:space="preserve"> ustawy zmienianej w art. </w:t>
      </w:r>
      <w:r>
        <w:t>1</w:t>
      </w:r>
      <w:r w:rsidRPr="0082754D">
        <w:t>, w brzmieniu nadanym niniejszą ustawą</w:t>
      </w:r>
      <w:r>
        <w:t>, jednak nie dłużej niż przez okres 12 miesięcy od dnia wejścia w życie niniejszej ustawy.</w:t>
      </w:r>
    </w:p>
    <w:p w14:paraId="3A045482" w14:textId="77777777" w:rsidR="00D37270" w:rsidRDefault="00D37270" w:rsidP="00D37270">
      <w:pPr>
        <w:pStyle w:val="ARTartustawynprozporzdzenia"/>
      </w:pPr>
      <w:r w:rsidRPr="0092578F">
        <w:rPr>
          <w:rStyle w:val="Ppogrubienie"/>
        </w:rPr>
        <w:t>Art.</w:t>
      </w:r>
      <w:r>
        <w:rPr>
          <w:rStyle w:val="Ppogrubienie"/>
        </w:rPr>
        <w:t xml:space="preserve"> 3</w:t>
      </w:r>
      <w:r w:rsidRPr="0092578F">
        <w:rPr>
          <w:rStyle w:val="Ppogrubienie"/>
        </w:rPr>
        <w:t>.</w:t>
      </w:r>
      <w:r>
        <w:t xml:space="preserve"> </w:t>
      </w:r>
      <w:r w:rsidRPr="00E6082F">
        <w:t>Us</w:t>
      </w:r>
      <w:r w:rsidR="001D13BB">
        <w:t xml:space="preserve">tawa wchodzi w życie pierwszego dnia miesiąca następującego po </w:t>
      </w:r>
      <w:r w:rsidR="00C5038F">
        <w:t>upływie 30 dni od dnia</w:t>
      </w:r>
      <w:r w:rsidR="001D13BB">
        <w:t xml:space="preserve"> ogłoszenia.</w:t>
      </w:r>
    </w:p>
    <w:p w14:paraId="532ADADD" w14:textId="77777777" w:rsidR="004E614D" w:rsidRDefault="004E614D"/>
    <w:p w14:paraId="631A7445" w14:textId="77777777" w:rsidR="00891356" w:rsidRDefault="00891356" w:rsidP="00D37270">
      <w:pPr>
        <w:jc w:val="center"/>
        <w:rPr>
          <w:rFonts w:cs="Times New Roman"/>
          <w:b/>
          <w:szCs w:val="24"/>
        </w:rPr>
      </w:pPr>
    </w:p>
    <w:p w14:paraId="509D0663" w14:textId="77777777" w:rsidR="00891356" w:rsidRDefault="00891356" w:rsidP="00D37270">
      <w:pPr>
        <w:jc w:val="center"/>
        <w:rPr>
          <w:rFonts w:cs="Times New Roman"/>
          <w:b/>
          <w:szCs w:val="24"/>
        </w:rPr>
      </w:pPr>
    </w:p>
    <w:p w14:paraId="4966BEB5" w14:textId="77777777" w:rsidR="00891356" w:rsidRDefault="00891356" w:rsidP="00D37270">
      <w:pPr>
        <w:jc w:val="center"/>
        <w:rPr>
          <w:rFonts w:cs="Times New Roman"/>
          <w:b/>
          <w:szCs w:val="24"/>
        </w:rPr>
      </w:pPr>
    </w:p>
    <w:p w14:paraId="4C8F13FD" w14:textId="77777777" w:rsidR="00891356" w:rsidRDefault="00891356" w:rsidP="00D37270">
      <w:pPr>
        <w:jc w:val="center"/>
        <w:rPr>
          <w:rFonts w:cs="Times New Roman"/>
          <w:b/>
          <w:szCs w:val="24"/>
        </w:rPr>
      </w:pPr>
    </w:p>
    <w:p w14:paraId="2F0D0C10" w14:textId="77777777" w:rsidR="00891356" w:rsidRDefault="00891356" w:rsidP="00D37270">
      <w:pPr>
        <w:jc w:val="center"/>
        <w:rPr>
          <w:rFonts w:cs="Times New Roman"/>
          <w:b/>
          <w:szCs w:val="24"/>
        </w:rPr>
      </w:pPr>
    </w:p>
    <w:p w14:paraId="2E1B2FBF" w14:textId="4B4B9E84" w:rsidR="00D37270" w:rsidRDefault="00D37270" w:rsidP="00D37270">
      <w:pPr>
        <w:jc w:val="center"/>
        <w:rPr>
          <w:rFonts w:cs="Times New Roman"/>
          <w:b/>
          <w:szCs w:val="24"/>
        </w:rPr>
      </w:pPr>
      <w:r w:rsidRPr="00D37270">
        <w:rPr>
          <w:rFonts w:cs="Times New Roman"/>
          <w:b/>
          <w:szCs w:val="24"/>
        </w:rPr>
        <w:lastRenderedPageBreak/>
        <w:t>UZASADNIENIE</w:t>
      </w:r>
    </w:p>
    <w:p w14:paraId="64037598" w14:textId="77777777" w:rsidR="00D37270" w:rsidRPr="00D37270" w:rsidRDefault="00D37270" w:rsidP="00D37270">
      <w:pPr>
        <w:jc w:val="center"/>
        <w:rPr>
          <w:rFonts w:cs="Times New Roman"/>
          <w:b/>
          <w:szCs w:val="24"/>
        </w:rPr>
      </w:pPr>
    </w:p>
    <w:p w14:paraId="73C345CC" w14:textId="77777777" w:rsidR="00D37270" w:rsidRPr="00B86E27" w:rsidRDefault="00D37270" w:rsidP="00D37270">
      <w:pPr>
        <w:ind w:firstLine="708"/>
        <w:jc w:val="both"/>
        <w:rPr>
          <w:rFonts w:cs="Times New Roman"/>
          <w:szCs w:val="24"/>
        </w:rPr>
      </w:pPr>
      <w:bookmarkStart w:id="0" w:name="_Hlk161738266"/>
      <w:r w:rsidRPr="00B86E27">
        <w:rPr>
          <w:rFonts w:cs="Times New Roman"/>
          <w:szCs w:val="24"/>
        </w:rPr>
        <w:t>Celem projektu ustawy jest</w:t>
      </w:r>
      <w:r w:rsidRPr="00B86E27">
        <w:rPr>
          <w:rFonts w:cs="Times New Roman"/>
          <w:color w:val="000000"/>
          <w:szCs w:val="24"/>
          <w:shd w:val="clear" w:color="auto" w:fill="FFFFFF"/>
        </w:rPr>
        <w:t xml:space="preserve"> </w:t>
      </w:r>
      <w:r w:rsidRPr="00B86E27">
        <w:rPr>
          <w:rFonts w:cs="Times New Roman"/>
          <w:szCs w:val="24"/>
        </w:rPr>
        <w:t>wprowadzenie przepisó</w:t>
      </w:r>
      <w:r>
        <w:rPr>
          <w:rFonts w:cs="Times New Roman"/>
          <w:szCs w:val="24"/>
        </w:rPr>
        <w:t xml:space="preserve">w pozwalających na </w:t>
      </w:r>
      <w:r w:rsidRPr="00B86E27">
        <w:rPr>
          <w:rFonts w:cs="Times New Roman"/>
          <w:szCs w:val="24"/>
        </w:rPr>
        <w:t xml:space="preserve">stosowanie kasowej metody rozliczania podatku </w:t>
      </w:r>
      <w:r>
        <w:rPr>
          <w:rFonts w:cs="Times New Roman"/>
          <w:szCs w:val="24"/>
        </w:rPr>
        <w:t>od towarów i usług jako metody podstawowej rozliczania tego podatku</w:t>
      </w:r>
      <w:r w:rsidRPr="00B86E27">
        <w:rPr>
          <w:rFonts w:cs="Times New Roman"/>
          <w:szCs w:val="24"/>
        </w:rPr>
        <w:t>.</w:t>
      </w:r>
    </w:p>
    <w:bookmarkEnd w:id="0"/>
    <w:p w14:paraId="25598D6F" w14:textId="77777777" w:rsidR="00D37270" w:rsidRPr="00B86E27" w:rsidRDefault="00D37270" w:rsidP="00D37270">
      <w:pPr>
        <w:jc w:val="both"/>
        <w:rPr>
          <w:rFonts w:cs="Times New Roman"/>
          <w:szCs w:val="24"/>
        </w:rPr>
      </w:pPr>
    </w:p>
    <w:p w14:paraId="7793AB92" w14:textId="77777777" w:rsidR="00D37270" w:rsidRPr="00B86E27" w:rsidRDefault="00D37270" w:rsidP="00D37270">
      <w:pPr>
        <w:ind w:firstLine="708"/>
        <w:jc w:val="both"/>
        <w:rPr>
          <w:rFonts w:cs="Times New Roman"/>
          <w:szCs w:val="24"/>
        </w:rPr>
      </w:pPr>
      <w:r w:rsidRPr="00B86E27">
        <w:rPr>
          <w:rFonts w:cs="Times New Roman"/>
          <w:szCs w:val="24"/>
        </w:rPr>
        <w:t xml:space="preserve">W obecnym stanie prawnym, zgodnie art. 19a </w:t>
      </w:r>
      <w:r>
        <w:rPr>
          <w:rFonts w:cs="Times New Roman"/>
          <w:szCs w:val="24"/>
        </w:rPr>
        <w:t xml:space="preserve">ust. 1 </w:t>
      </w:r>
      <w:r w:rsidRPr="00B86E27">
        <w:rPr>
          <w:rFonts w:cs="Times New Roman"/>
          <w:szCs w:val="24"/>
        </w:rPr>
        <w:t xml:space="preserve">ustawy z dnia 11 marca 2004 r. </w:t>
      </w:r>
      <w:r w:rsidRPr="00BE292A">
        <w:rPr>
          <w:rFonts w:cs="Times New Roman"/>
          <w:i/>
          <w:szCs w:val="24"/>
        </w:rPr>
        <w:t>o</w:t>
      </w:r>
      <w:r w:rsidR="00AC6DEE">
        <w:rPr>
          <w:rFonts w:cs="Times New Roman"/>
          <w:i/>
          <w:szCs w:val="24"/>
        </w:rPr>
        <w:t> </w:t>
      </w:r>
      <w:r w:rsidRPr="00BE292A">
        <w:rPr>
          <w:rFonts w:cs="Times New Roman"/>
          <w:i/>
          <w:szCs w:val="24"/>
        </w:rPr>
        <w:t>podatku od towarów i usług</w:t>
      </w:r>
      <w:r>
        <w:rPr>
          <w:rFonts w:cs="Times New Roman"/>
          <w:i/>
          <w:szCs w:val="24"/>
        </w:rPr>
        <w:t xml:space="preserve"> </w:t>
      </w:r>
      <w:r w:rsidRPr="00895745">
        <w:rPr>
          <w:rFonts w:cs="Times New Roman"/>
          <w:szCs w:val="24"/>
        </w:rPr>
        <w:t>(Dz.</w:t>
      </w:r>
      <w:r w:rsidR="008C49CE">
        <w:rPr>
          <w:rFonts w:cs="Times New Roman"/>
          <w:szCs w:val="24"/>
        </w:rPr>
        <w:t xml:space="preserve"> </w:t>
      </w:r>
      <w:r w:rsidRPr="00895745">
        <w:rPr>
          <w:rFonts w:cs="Times New Roman"/>
          <w:szCs w:val="24"/>
        </w:rPr>
        <w:t>U. z 2023 r. poz. 1570, 1598 i 1852)</w:t>
      </w:r>
      <w:r w:rsidRPr="00B86E27">
        <w:rPr>
          <w:rFonts w:cs="Times New Roman"/>
          <w:szCs w:val="24"/>
        </w:rPr>
        <w:t>, co do zasady, obowią</w:t>
      </w:r>
      <w:r>
        <w:rPr>
          <w:rFonts w:cs="Times New Roman"/>
          <w:szCs w:val="24"/>
        </w:rPr>
        <w:t xml:space="preserve">zek zapłaty podatku powstaje z </w:t>
      </w:r>
      <w:r w:rsidRPr="00B86E27">
        <w:rPr>
          <w:rFonts w:cs="Times New Roman"/>
          <w:szCs w:val="24"/>
        </w:rPr>
        <w:t>chwilą dokonania dostaw</w:t>
      </w:r>
      <w:r>
        <w:rPr>
          <w:rFonts w:cs="Times New Roman"/>
          <w:szCs w:val="24"/>
        </w:rPr>
        <w:t>y towarów lub wykonania usługi (zwanej metodą memoriałową)</w:t>
      </w:r>
      <w:r w:rsidRPr="00B86E27">
        <w:rPr>
          <w:rFonts w:cs="Times New Roman"/>
          <w:szCs w:val="24"/>
        </w:rPr>
        <w:t xml:space="preserve">. </w:t>
      </w:r>
      <w:r w:rsidRPr="00B86E27">
        <w:rPr>
          <w:rFonts w:cs="Times New Roman"/>
          <w:color w:val="000000"/>
          <w:szCs w:val="24"/>
        </w:rPr>
        <w:t xml:space="preserve">Regulacja ta znajduje odzwierciedlenie w przepisach dyrektywy 2006/112/WE z dnia 28 listopada 2006 r. </w:t>
      </w:r>
      <w:r w:rsidRPr="00F011C9">
        <w:rPr>
          <w:rFonts w:cs="Times New Roman"/>
          <w:i/>
          <w:color w:val="000000"/>
          <w:szCs w:val="24"/>
        </w:rPr>
        <w:t>w sprawie wspólnego systemu podatku od</w:t>
      </w:r>
      <w:r w:rsidR="00AC6DEE">
        <w:rPr>
          <w:rFonts w:cs="Times New Roman"/>
          <w:i/>
          <w:color w:val="000000"/>
          <w:szCs w:val="24"/>
        </w:rPr>
        <w:t> </w:t>
      </w:r>
      <w:r w:rsidRPr="00F011C9">
        <w:rPr>
          <w:rFonts w:cs="Times New Roman"/>
          <w:i/>
          <w:color w:val="000000"/>
          <w:szCs w:val="24"/>
        </w:rPr>
        <w:t>wartości dodanej</w:t>
      </w:r>
      <w:r w:rsidRPr="00B86E27">
        <w:rPr>
          <w:rFonts w:cs="Times New Roman"/>
          <w:color w:val="000000"/>
          <w:szCs w:val="24"/>
        </w:rPr>
        <w:t>, zgodnie z którą obowiązek podatkowy w tym podatku powstaje, co</w:t>
      </w:r>
      <w:r w:rsidR="00AC6DEE">
        <w:rPr>
          <w:rFonts w:cs="Times New Roman"/>
          <w:color w:val="000000"/>
          <w:szCs w:val="24"/>
        </w:rPr>
        <w:t> </w:t>
      </w:r>
      <w:r w:rsidRPr="00B86E27">
        <w:rPr>
          <w:rFonts w:cs="Times New Roman"/>
          <w:color w:val="000000"/>
          <w:szCs w:val="24"/>
        </w:rPr>
        <w:t>do</w:t>
      </w:r>
      <w:r w:rsidR="00AC6DEE">
        <w:rPr>
          <w:rFonts w:cs="Times New Roman"/>
          <w:color w:val="000000"/>
          <w:szCs w:val="24"/>
        </w:rPr>
        <w:t> </w:t>
      </w:r>
      <w:r w:rsidRPr="00B86E27">
        <w:rPr>
          <w:rFonts w:cs="Times New Roman"/>
          <w:color w:val="000000"/>
          <w:szCs w:val="24"/>
        </w:rPr>
        <w:t>zasady, z chwilą dokonania dostawy towarów lub wykonania usługi (art.</w:t>
      </w:r>
      <w:r>
        <w:rPr>
          <w:rFonts w:cs="Times New Roman"/>
          <w:color w:val="000000"/>
          <w:szCs w:val="24"/>
        </w:rPr>
        <w:t xml:space="preserve"> </w:t>
      </w:r>
      <w:r w:rsidRPr="00B86E27">
        <w:rPr>
          <w:rFonts w:cs="Times New Roman"/>
          <w:color w:val="000000"/>
          <w:szCs w:val="24"/>
        </w:rPr>
        <w:t>63</w:t>
      </w:r>
      <w:r>
        <w:rPr>
          <w:rFonts w:cs="Times New Roman"/>
          <w:color w:val="000000"/>
          <w:szCs w:val="24"/>
        </w:rPr>
        <w:t xml:space="preserve"> dyrektywy</w:t>
      </w:r>
      <w:r w:rsidRPr="00B86E27">
        <w:rPr>
          <w:rFonts w:cs="Times New Roman"/>
          <w:color w:val="000000"/>
          <w:szCs w:val="24"/>
        </w:rPr>
        <w:t xml:space="preserve">). </w:t>
      </w:r>
      <w:r>
        <w:rPr>
          <w:rFonts w:cs="Times New Roman"/>
          <w:color w:val="000000"/>
          <w:szCs w:val="24"/>
        </w:rPr>
        <w:t>W myśl</w:t>
      </w:r>
      <w:r w:rsidRPr="00B86E27">
        <w:rPr>
          <w:rFonts w:cs="Times New Roman"/>
          <w:color w:val="000000"/>
          <w:szCs w:val="24"/>
        </w:rPr>
        <w:t xml:space="preserve"> art. 103 </w:t>
      </w:r>
      <w:r w:rsidR="008C49CE" w:rsidRPr="00B86E27">
        <w:rPr>
          <w:rFonts w:cs="Times New Roman"/>
          <w:szCs w:val="24"/>
        </w:rPr>
        <w:t xml:space="preserve">ustawy z dnia 11 marca 2004 r. </w:t>
      </w:r>
      <w:r w:rsidR="008C49CE" w:rsidRPr="00BE292A">
        <w:rPr>
          <w:rFonts w:cs="Times New Roman"/>
          <w:i/>
          <w:szCs w:val="24"/>
        </w:rPr>
        <w:t>o podatku od towarów i usług</w:t>
      </w:r>
      <w:r w:rsidRPr="00B86E27">
        <w:rPr>
          <w:rFonts w:cs="Times New Roman"/>
          <w:color w:val="000000"/>
          <w:szCs w:val="24"/>
        </w:rPr>
        <w:t>, podatek staje się wymagalny w miesiącu dokonania dostawy towaru lub wykonania usługi i, co do zasady, powinien zostać rozliczony za ten okres rozliczeniowy.</w:t>
      </w:r>
      <w:r w:rsidRPr="00B86E27">
        <w:rPr>
          <w:rFonts w:cs="Times New Roman"/>
          <w:szCs w:val="24"/>
        </w:rPr>
        <w:t xml:space="preserve"> </w:t>
      </w:r>
    </w:p>
    <w:p w14:paraId="6E6E5AD7" w14:textId="77777777" w:rsidR="007631AA" w:rsidRDefault="007631AA" w:rsidP="00D37270">
      <w:pPr>
        <w:ind w:firstLine="708"/>
        <w:jc w:val="both"/>
        <w:rPr>
          <w:rFonts w:cs="Times New Roman"/>
          <w:szCs w:val="24"/>
        </w:rPr>
      </w:pPr>
    </w:p>
    <w:p w14:paraId="7729EE7B" w14:textId="4C90EA03" w:rsidR="00D37270" w:rsidRPr="00B86E27" w:rsidRDefault="00D37270" w:rsidP="00D37270">
      <w:pPr>
        <w:ind w:firstLine="708"/>
        <w:jc w:val="both"/>
        <w:rPr>
          <w:rFonts w:cs="Times New Roman"/>
          <w:szCs w:val="24"/>
        </w:rPr>
      </w:pPr>
      <w:r>
        <w:rPr>
          <w:rFonts w:cs="Times New Roman"/>
          <w:szCs w:val="24"/>
        </w:rPr>
        <w:t xml:space="preserve">Od powyższej, </w:t>
      </w:r>
      <w:r w:rsidR="008C49CE">
        <w:rPr>
          <w:rFonts w:cs="Times New Roman"/>
          <w:szCs w:val="24"/>
        </w:rPr>
        <w:t xml:space="preserve">ogólnej metody rozliczania VAT </w:t>
      </w:r>
      <w:r>
        <w:rPr>
          <w:rFonts w:cs="Times New Roman"/>
          <w:szCs w:val="24"/>
        </w:rPr>
        <w:t xml:space="preserve">ustawa </w:t>
      </w:r>
      <w:r w:rsidR="008C49CE" w:rsidRPr="00B86E27">
        <w:rPr>
          <w:rFonts w:cs="Times New Roman"/>
          <w:szCs w:val="24"/>
        </w:rPr>
        <w:t xml:space="preserve">z dnia 11 marca 2004 r. </w:t>
      </w:r>
      <w:r w:rsidR="008C49CE" w:rsidRPr="00BE292A">
        <w:rPr>
          <w:rFonts w:cs="Times New Roman"/>
          <w:i/>
          <w:szCs w:val="24"/>
        </w:rPr>
        <w:t>o</w:t>
      </w:r>
      <w:r w:rsidR="00AC6DEE">
        <w:rPr>
          <w:rFonts w:cs="Times New Roman"/>
          <w:i/>
          <w:szCs w:val="24"/>
        </w:rPr>
        <w:t> </w:t>
      </w:r>
      <w:r w:rsidR="008C49CE" w:rsidRPr="00BE292A">
        <w:rPr>
          <w:rFonts w:cs="Times New Roman"/>
          <w:i/>
          <w:szCs w:val="24"/>
        </w:rPr>
        <w:t>podatku od towarów i usług</w:t>
      </w:r>
      <w:r w:rsidR="008C49CE">
        <w:rPr>
          <w:rFonts w:cs="Times New Roman"/>
          <w:szCs w:val="24"/>
        </w:rPr>
        <w:t xml:space="preserve"> </w:t>
      </w:r>
      <w:r>
        <w:rPr>
          <w:rFonts w:cs="Times New Roman"/>
          <w:szCs w:val="24"/>
        </w:rPr>
        <w:t>przewiduje wyjątek zawarty w art. 21. Przepis ten</w:t>
      </w:r>
      <w:r w:rsidRPr="00B86E27">
        <w:rPr>
          <w:rFonts w:cs="Times New Roman"/>
          <w:szCs w:val="24"/>
        </w:rPr>
        <w:t xml:space="preserve"> </w:t>
      </w:r>
      <w:r>
        <w:rPr>
          <w:rFonts w:cs="Times New Roman"/>
          <w:szCs w:val="24"/>
        </w:rPr>
        <w:t xml:space="preserve">przewiduje </w:t>
      </w:r>
      <w:r w:rsidRPr="00B86E27">
        <w:rPr>
          <w:rFonts w:cs="Times New Roman"/>
          <w:szCs w:val="24"/>
        </w:rPr>
        <w:t>szczególny moment p</w:t>
      </w:r>
      <w:r>
        <w:rPr>
          <w:rFonts w:cs="Times New Roman"/>
          <w:szCs w:val="24"/>
        </w:rPr>
        <w:t xml:space="preserve">owstania obowiązku podatkowego - </w:t>
      </w:r>
      <w:r w:rsidRPr="00B86E27">
        <w:rPr>
          <w:rFonts w:cs="Times New Roman"/>
          <w:szCs w:val="24"/>
        </w:rPr>
        <w:t>z chwilą otrzymania całości lub części zapłaty</w:t>
      </w:r>
      <w:r>
        <w:rPr>
          <w:rFonts w:cs="Times New Roman"/>
          <w:szCs w:val="24"/>
        </w:rPr>
        <w:t xml:space="preserve">. Tzw. kasowa metoda rozliczania VAT polega </w:t>
      </w:r>
      <w:r w:rsidRPr="00B86E27">
        <w:rPr>
          <w:rFonts w:cs="Times New Roman"/>
          <w:szCs w:val="24"/>
        </w:rPr>
        <w:t>na tym, iż obowiązek podatkowy z tytułu wykonanych czynności powstaje u podatnika nie z chwilą dokonania dostawy towarów lub wykonania usługi, lecz w odniesieniu do dokonywanych przez niego dostaw towarów i</w:t>
      </w:r>
      <w:r w:rsidR="00AC6DEE">
        <w:rPr>
          <w:rFonts w:cs="Times New Roman"/>
          <w:szCs w:val="24"/>
        </w:rPr>
        <w:t> </w:t>
      </w:r>
      <w:r w:rsidRPr="00B86E27">
        <w:rPr>
          <w:rFonts w:cs="Times New Roman"/>
          <w:szCs w:val="24"/>
        </w:rPr>
        <w:t>świadczenia usług</w:t>
      </w:r>
      <w:r>
        <w:rPr>
          <w:rFonts w:cs="Times New Roman"/>
          <w:szCs w:val="24"/>
        </w:rPr>
        <w:t xml:space="preserve"> </w:t>
      </w:r>
      <w:r w:rsidRPr="00B86E27">
        <w:rPr>
          <w:rFonts w:cs="Times New Roman"/>
          <w:szCs w:val="24"/>
        </w:rPr>
        <w:t>obowiązek podatkowy powstaje:</w:t>
      </w:r>
    </w:p>
    <w:p w14:paraId="1EAEDAFF" w14:textId="77777777" w:rsidR="00D37270" w:rsidRPr="00B86E27" w:rsidRDefault="00D37270" w:rsidP="00C5038F">
      <w:pPr>
        <w:ind w:left="283"/>
        <w:jc w:val="both"/>
        <w:rPr>
          <w:rFonts w:cs="Times New Roman"/>
          <w:szCs w:val="24"/>
        </w:rPr>
      </w:pPr>
      <w:r w:rsidRPr="00B86E27">
        <w:rPr>
          <w:rFonts w:cs="Times New Roman"/>
          <w:szCs w:val="24"/>
        </w:rPr>
        <w:t>1) z dniem otrzymania całości lub części zapłaty - w przypadku dokonania dostawy towarów lub świadczenia usług na rzecz podatnika, zarejestrowanego jako podatnik VAT czynny,</w:t>
      </w:r>
    </w:p>
    <w:p w14:paraId="35143B49" w14:textId="77777777" w:rsidR="00D37270" w:rsidRPr="00B86E27" w:rsidRDefault="00D37270" w:rsidP="00C5038F">
      <w:pPr>
        <w:ind w:left="283"/>
        <w:jc w:val="both"/>
        <w:rPr>
          <w:rFonts w:cs="Times New Roman"/>
          <w:szCs w:val="24"/>
        </w:rPr>
      </w:pPr>
      <w:r w:rsidRPr="00B86E27">
        <w:rPr>
          <w:rFonts w:cs="Times New Roman"/>
          <w:szCs w:val="24"/>
        </w:rPr>
        <w:t>2) z dniem otrzymania całości lub części zapłaty, nie później niż 180. dnia, licząc od dnia wydania towaru lub wykonania usługi - w przypadku dokonania dostawy towarów lub świadczenia usług na rzecz podmiotu innego niż wymieniony w pkt 1</w:t>
      </w:r>
      <w:r>
        <w:rPr>
          <w:rFonts w:cs="Times New Roman"/>
          <w:szCs w:val="24"/>
        </w:rPr>
        <w:t xml:space="preserve"> (np.</w:t>
      </w:r>
      <w:r w:rsidRPr="00F011C9">
        <w:rPr>
          <w:rFonts w:cs="Times New Roman"/>
          <w:szCs w:val="24"/>
        </w:rPr>
        <w:t xml:space="preserve"> na rzecz osób fizycznych niebędących podatnikami)</w:t>
      </w:r>
      <w:r>
        <w:rPr>
          <w:rFonts w:cs="Times New Roman"/>
          <w:szCs w:val="24"/>
        </w:rPr>
        <w:t>.</w:t>
      </w:r>
    </w:p>
    <w:p w14:paraId="480CE05D" w14:textId="77777777" w:rsidR="007631AA" w:rsidRDefault="007631AA" w:rsidP="00D37270">
      <w:pPr>
        <w:shd w:val="clear" w:color="auto" w:fill="FFFFFF"/>
        <w:ind w:firstLine="708"/>
        <w:jc w:val="both"/>
        <w:textAlignment w:val="baseline"/>
        <w:rPr>
          <w:rFonts w:eastAsia="Times New Roman" w:cs="Times New Roman"/>
          <w:color w:val="232323"/>
          <w:szCs w:val="24"/>
        </w:rPr>
      </w:pPr>
    </w:p>
    <w:p w14:paraId="64332068" w14:textId="2DEBBF0B" w:rsidR="00D37270" w:rsidRPr="00B86E27" w:rsidRDefault="00D37270" w:rsidP="00D37270">
      <w:pPr>
        <w:shd w:val="clear" w:color="auto" w:fill="FFFFFF"/>
        <w:ind w:firstLine="708"/>
        <w:jc w:val="both"/>
        <w:textAlignment w:val="baseline"/>
        <w:rPr>
          <w:rFonts w:eastAsia="Times New Roman" w:cs="Times New Roman"/>
          <w:color w:val="232323"/>
          <w:szCs w:val="24"/>
        </w:rPr>
      </w:pPr>
      <w:r>
        <w:rPr>
          <w:rFonts w:eastAsia="Times New Roman" w:cs="Times New Roman"/>
          <w:color w:val="232323"/>
          <w:szCs w:val="24"/>
        </w:rPr>
        <w:t>Obecnie możliwość zastosowania kasowej metody rozliczania VAT jest ograniczona. W świetle przepisów</w:t>
      </w:r>
      <w:r w:rsidRPr="00B86E27">
        <w:rPr>
          <w:rFonts w:eastAsia="Times New Roman" w:cs="Times New Roman"/>
          <w:color w:val="232323"/>
          <w:szCs w:val="24"/>
        </w:rPr>
        <w:t xml:space="preserve"> krajowych, z metody kasowej mogą skorzystać wyłącznie </w:t>
      </w:r>
      <w:r>
        <w:rPr>
          <w:rFonts w:eastAsia="Times New Roman" w:cs="Times New Roman"/>
          <w:color w:val="232323"/>
          <w:szCs w:val="24"/>
        </w:rPr>
        <w:t xml:space="preserve">podatnicy VAT </w:t>
      </w:r>
      <w:r>
        <w:rPr>
          <w:rFonts w:eastAsia="Times New Roman" w:cs="Times New Roman"/>
          <w:color w:val="232323"/>
          <w:szCs w:val="24"/>
        </w:rPr>
        <w:lastRenderedPageBreak/>
        <w:t xml:space="preserve">czynni, którzy są </w:t>
      </w:r>
      <w:r w:rsidRPr="00C72EED">
        <w:rPr>
          <w:rFonts w:eastAsia="Times New Roman" w:cs="Times New Roman"/>
          <w:bCs/>
          <w:color w:val="232323"/>
          <w:szCs w:val="24"/>
          <w:bdr w:val="none" w:sz="0" w:space="0" w:color="auto" w:frame="1"/>
        </w:rPr>
        <w:t>małymi podatnikami</w:t>
      </w:r>
      <w:r w:rsidRPr="00B86E27">
        <w:rPr>
          <w:rFonts w:eastAsia="Times New Roman" w:cs="Times New Roman"/>
          <w:bCs/>
          <w:color w:val="232323"/>
          <w:szCs w:val="24"/>
          <w:bdr w:val="none" w:sz="0" w:space="0" w:color="auto" w:frame="1"/>
        </w:rPr>
        <w:t xml:space="preserve"> (art. 21 ust. 1 </w:t>
      </w:r>
      <w:r w:rsidR="008C49CE" w:rsidRPr="00B86E27">
        <w:rPr>
          <w:rFonts w:cs="Times New Roman"/>
          <w:szCs w:val="24"/>
        </w:rPr>
        <w:t xml:space="preserve">ustawy z dnia 11 marca 2004 r. </w:t>
      </w:r>
      <w:r w:rsidR="008C49CE" w:rsidRPr="00BE292A">
        <w:rPr>
          <w:rFonts w:cs="Times New Roman"/>
          <w:i/>
          <w:szCs w:val="24"/>
        </w:rPr>
        <w:t>o podatku od towarów i usług</w:t>
      </w:r>
      <w:r w:rsidRPr="00B86E27">
        <w:rPr>
          <w:rFonts w:eastAsia="Times New Roman" w:cs="Times New Roman"/>
          <w:bCs/>
          <w:color w:val="232323"/>
          <w:szCs w:val="24"/>
          <w:bdr w:val="none" w:sz="0" w:space="0" w:color="auto" w:frame="1"/>
        </w:rPr>
        <w:t>)</w:t>
      </w:r>
      <w:r w:rsidRPr="00B86E27">
        <w:rPr>
          <w:rFonts w:eastAsia="Times New Roman" w:cs="Times New Roman"/>
          <w:b/>
          <w:bCs/>
          <w:color w:val="232323"/>
          <w:szCs w:val="24"/>
          <w:bdr w:val="none" w:sz="0" w:space="0" w:color="auto" w:frame="1"/>
        </w:rPr>
        <w:t xml:space="preserve"> </w:t>
      </w:r>
      <w:r>
        <w:rPr>
          <w:rFonts w:eastAsia="Times New Roman" w:cs="Times New Roman"/>
          <w:color w:val="232323"/>
          <w:szCs w:val="24"/>
        </w:rPr>
        <w:t xml:space="preserve">albo </w:t>
      </w:r>
      <w:r w:rsidRPr="00C72EED">
        <w:rPr>
          <w:rFonts w:eastAsia="Times New Roman" w:cs="Times New Roman"/>
          <w:bCs/>
          <w:color w:val="232323"/>
          <w:szCs w:val="24"/>
          <w:bdr w:val="none" w:sz="0" w:space="0" w:color="auto" w:frame="1"/>
        </w:rPr>
        <w:t>rozpoczynają prowadzenie działalności gospodarczej</w:t>
      </w:r>
      <w:r w:rsidRPr="00C72EED">
        <w:rPr>
          <w:rFonts w:eastAsia="Times New Roman" w:cs="Times New Roman"/>
          <w:color w:val="232323"/>
          <w:szCs w:val="24"/>
        </w:rPr>
        <w:t>,</w:t>
      </w:r>
      <w:r w:rsidRPr="00B86E27">
        <w:rPr>
          <w:rFonts w:eastAsia="Times New Roman" w:cs="Times New Roman"/>
          <w:color w:val="232323"/>
          <w:szCs w:val="24"/>
        </w:rPr>
        <w:t xml:space="preserve"> pod pewnymi warunkami (art. 104 ust. 1 </w:t>
      </w:r>
      <w:r w:rsidR="008C49CE" w:rsidRPr="00B86E27">
        <w:rPr>
          <w:rFonts w:cs="Times New Roman"/>
          <w:szCs w:val="24"/>
        </w:rPr>
        <w:t xml:space="preserve">ustawy z dnia 11 marca 2004 r. </w:t>
      </w:r>
      <w:r w:rsidR="008C49CE" w:rsidRPr="00BE292A">
        <w:rPr>
          <w:rFonts w:cs="Times New Roman"/>
          <w:i/>
          <w:szCs w:val="24"/>
        </w:rPr>
        <w:t>o podatku od towarów i usług</w:t>
      </w:r>
      <w:r w:rsidRPr="00B86E27">
        <w:rPr>
          <w:rFonts w:eastAsia="Times New Roman" w:cs="Times New Roman"/>
          <w:color w:val="232323"/>
          <w:szCs w:val="24"/>
        </w:rPr>
        <w:t>).</w:t>
      </w:r>
    </w:p>
    <w:p w14:paraId="0204006F" w14:textId="77777777" w:rsidR="007631AA" w:rsidRDefault="007631AA" w:rsidP="00D37270">
      <w:pPr>
        <w:shd w:val="clear" w:color="auto" w:fill="FFFFFF"/>
        <w:ind w:firstLine="708"/>
        <w:jc w:val="both"/>
        <w:textAlignment w:val="baseline"/>
        <w:rPr>
          <w:rFonts w:eastAsia="Times New Roman" w:cs="Times New Roman"/>
          <w:color w:val="232323"/>
          <w:szCs w:val="24"/>
        </w:rPr>
      </w:pPr>
    </w:p>
    <w:p w14:paraId="186F1B29" w14:textId="1A9FDD93" w:rsidR="00D37270" w:rsidRPr="00B86E27" w:rsidRDefault="008C49CE" w:rsidP="00D37270">
      <w:pPr>
        <w:shd w:val="clear" w:color="auto" w:fill="FFFFFF"/>
        <w:ind w:firstLine="708"/>
        <w:jc w:val="both"/>
        <w:textAlignment w:val="baseline"/>
        <w:rPr>
          <w:rFonts w:eastAsia="Times New Roman" w:cs="Times New Roman"/>
          <w:color w:val="232323"/>
          <w:szCs w:val="24"/>
        </w:rPr>
      </w:pPr>
      <w:r>
        <w:rPr>
          <w:rFonts w:eastAsia="Times New Roman" w:cs="Times New Roman"/>
          <w:color w:val="232323"/>
          <w:szCs w:val="24"/>
        </w:rPr>
        <w:t xml:space="preserve">Zgodnie z </w:t>
      </w:r>
      <w:r>
        <w:rPr>
          <w:rFonts w:cs="Times New Roman"/>
          <w:szCs w:val="24"/>
        </w:rPr>
        <w:t>ustawą</w:t>
      </w:r>
      <w:r w:rsidRPr="00B86E27">
        <w:rPr>
          <w:rFonts w:cs="Times New Roman"/>
          <w:szCs w:val="24"/>
        </w:rPr>
        <w:t xml:space="preserve"> z dnia 11 marca 2004 r. </w:t>
      </w:r>
      <w:r w:rsidRPr="00BE292A">
        <w:rPr>
          <w:rFonts w:cs="Times New Roman"/>
          <w:i/>
          <w:szCs w:val="24"/>
        </w:rPr>
        <w:t>o podatku od towarów i usług</w:t>
      </w:r>
      <w:r w:rsidR="00D37270">
        <w:rPr>
          <w:rFonts w:eastAsia="Times New Roman" w:cs="Times New Roman"/>
          <w:color w:val="232323"/>
          <w:szCs w:val="24"/>
        </w:rPr>
        <w:t>,</w:t>
      </w:r>
      <w:r w:rsidR="00D37270" w:rsidRPr="00B86E27">
        <w:rPr>
          <w:rFonts w:eastAsia="Times New Roman" w:cs="Times New Roman"/>
          <w:color w:val="232323"/>
          <w:szCs w:val="24"/>
        </w:rPr>
        <w:t xml:space="preserve"> małym podatnikiem w VAT jest podatnik podatku od towarów i usług, u którego wartość sprzedaży wraz z kwotą podatku </w:t>
      </w:r>
      <w:r w:rsidR="00D37270" w:rsidRPr="00B86E27">
        <w:rPr>
          <w:rFonts w:eastAsia="Times New Roman" w:cs="Times New Roman"/>
          <w:bCs/>
          <w:color w:val="232323"/>
          <w:szCs w:val="24"/>
          <w:bdr w:val="none" w:sz="0" w:space="0" w:color="auto" w:frame="1"/>
        </w:rPr>
        <w:t>nie przekroczyła w poprzednim roku podatkowym 2 000 000 euro</w:t>
      </w:r>
      <w:r w:rsidR="00D37270">
        <w:rPr>
          <w:rFonts w:eastAsia="Times New Roman" w:cs="Times New Roman"/>
          <w:bCs/>
          <w:color w:val="232323"/>
          <w:szCs w:val="24"/>
          <w:bdr w:val="none" w:sz="0" w:space="0" w:color="auto" w:frame="1"/>
        </w:rPr>
        <w:t xml:space="preserve"> </w:t>
      </w:r>
      <w:r w:rsidR="00D37270">
        <w:rPr>
          <w:rFonts w:eastAsia="Times New Roman" w:cs="Times New Roman"/>
          <w:color w:val="232323"/>
          <w:szCs w:val="24"/>
        </w:rPr>
        <w:t>(</w:t>
      </w:r>
      <w:r w:rsidR="00D37270" w:rsidRPr="00B86E27">
        <w:rPr>
          <w:rFonts w:eastAsia="Times New Roman" w:cs="Times New Roman"/>
          <w:color w:val="232323"/>
          <w:szCs w:val="24"/>
        </w:rPr>
        <w:t>art.</w:t>
      </w:r>
      <w:r w:rsidR="00AC6DEE">
        <w:rPr>
          <w:rFonts w:eastAsia="Times New Roman" w:cs="Times New Roman"/>
          <w:color w:val="232323"/>
          <w:szCs w:val="24"/>
        </w:rPr>
        <w:t> </w:t>
      </w:r>
      <w:r w:rsidR="00D37270" w:rsidRPr="00B86E27">
        <w:rPr>
          <w:rFonts w:eastAsia="Times New Roman" w:cs="Times New Roman"/>
          <w:color w:val="232323"/>
          <w:szCs w:val="24"/>
        </w:rPr>
        <w:t xml:space="preserve">2 pkt 25 lit. a </w:t>
      </w:r>
      <w:r w:rsidRPr="00B86E27">
        <w:rPr>
          <w:rFonts w:cs="Times New Roman"/>
          <w:szCs w:val="24"/>
        </w:rPr>
        <w:t xml:space="preserve">ustawy z dnia 11 marca 2004 r. </w:t>
      </w:r>
      <w:r w:rsidRPr="00BE292A">
        <w:rPr>
          <w:rFonts w:cs="Times New Roman"/>
          <w:i/>
          <w:szCs w:val="24"/>
        </w:rPr>
        <w:t>o podatku od towarów i usług</w:t>
      </w:r>
      <w:r w:rsidR="00D37270">
        <w:rPr>
          <w:rFonts w:eastAsia="Times New Roman" w:cs="Times New Roman"/>
          <w:color w:val="232323"/>
          <w:szCs w:val="24"/>
        </w:rPr>
        <w:t>)</w:t>
      </w:r>
      <w:r w:rsidR="00D37270" w:rsidRPr="00B86E27">
        <w:rPr>
          <w:rFonts w:eastAsia="Times New Roman" w:cs="Times New Roman"/>
          <w:color w:val="232323"/>
          <w:szCs w:val="24"/>
        </w:rPr>
        <w:t>. Niższy pułap sprzedaży ustawodawca przewidział dla tych podatników, którzy prowadzą przedsiębiorstwo maklerskie, zarządzają funduszami inwestycyjnymi, zarządzają alternatywnymi funduszami inwestycyjnymi, są agentami, zleceniobiorcami lub innymi osobami świadczącymi usługi o</w:t>
      </w:r>
      <w:r w:rsidR="00AC6DEE">
        <w:rPr>
          <w:rFonts w:eastAsia="Times New Roman" w:cs="Times New Roman"/>
          <w:color w:val="232323"/>
          <w:szCs w:val="24"/>
        </w:rPr>
        <w:t> </w:t>
      </w:r>
      <w:r w:rsidR="00D37270" w:rsidRPr="00B86E27">
        <w:rPr>
          <w:rFonts w:eastAsia="Times New Roman" w:cs="Times New Roman"/>
          <w:color w:val="232323"/>
          <w:szCs w:val="24"/>
        </w:rPr>
        <w:t>podobnym charakterze, z wyjątkiem komisu. Dla tych podatników sprzedaż nie może w</w:t>
      </w:r>
      <w:r w:rsidR="00AC6DEE">
        <w:rPr>
          <w:rFonts w:eastAsia="Times New Roman" w:cs="Times New Roman"/>
          <w:color w:val="232323"/>
          <w:szCs w:val="24"/>
        </w:rPr>
        <w:t> </w:t>
      </w:r>
      <w:r w:rsidR="00D37270" w:rsidRPr="00B86E27">
        <w:rPr>
          <w:rFonts w:eastAsia="Times New Roman" w:cs="Times New Roman"/>
          <w:color w:val="232323"/>
          <w:szCs w:val="24"/>
        </w:rPr>
        <w:t>poprzednim roku podatkowym przekroczyć 45 000 euro (a</w:t>
      </w:r>
      <w:r>
        <w:rPr>
          <w:rFonts w:eastAsia="Times New Roman" w:cs="Times New Roman"/>
          <w:color w:val="232323"/>
          <w:szCs w:val="24"/>
        </w:rPr>
        <w:t xml:space="preserve">rt. 2 pkt 25 lit. b </w:t>
      </w:r>
      <w:r w:rsidRPr="00B86E27">
        <w:rPr>
          <w:rFonts w:cs="Times New Roman"/>
          <w:szCs w:val="24"/>
        </w:rPr>
        <w:t xml:space="preserve">ustawy z dnia 11 marca 2004 r. </w:t>
      </w:r>
      <w:r w:rsidRPr="00BE292A">
        <w:rPr>
          <w:rFonts w:cs="Times New Roman"/>
          <w:i/>
          <w:szCs w:val="24"/>
        </w:rPr>
        <w:t>o podatku od towarów i usług</w:t>
      </w:r>
      <w:r w:rsidR="00D37270" w:rsidRPr="00B86E27">
        <w:rPr>
          <w:rFonts w:eastAsia="Times New Roman" w:cs="Times New Roman"/>
          <w:color w:val="232323"/>
          <w:szCs w:val="24"/>
        </w:rPr>
        <w:t>).</w:t>
      </w:r>
    </w:p>
    <w:p w14:paraId="5B10AE91" w14:textId="77777777" w:rsidR="007631AA" w:rsidRDefault="007631AA" w:rsidP="00D37270">
      <w:pPr>
        <w:shd w:val="clear" w:color="auto" w:fill="FFFFFF"/>
        <w:ind w:firstLine="708"/>
        <w:jc w:val="both"/>
        <w:textAlignment w:val="baseline"/>
        <w:rPr>
          <w:rFonts w:eastAsia="Times New Roman" w:cs="Times New Roman"/>
          <w:color w:val="232323"/>
          <w:szCs w:val="24"/>
        </w:rPr>
      </w:pPr>
    </w:p>
    <w:p w14:paraId="7971C484" w14:textId="6E91665B" w:rsidR="00D37270" w:rsidRPr="0026092E" w:rsidRDefault="00D37270" w:rsidP="00D37270">
      <w:pPr>
        <w:shd w:val="clear" w:color="auto" w:fill="FFFFFF"/>
        <w:ind w:firstLine="708"/>
        <w:jc w:val="both"/>
        <w:textAlignment w:val="baseline"/>
        <w:rPr>
          <w:rFonts w:eastAsia="Times New Roman" w:cs="Times New Roman"/>
          <w:color w:val="232323"/>
          <w:szCs w:val="24"/>
        </w:rPr>
      </w:pPr>
      <w:r w:rsidRPr="0026092E">
        <w:rPr>
          <w:rFonts w:eastAsia="Times New Roman" w:cs="Times New Roman"/>
          <w:color w:val="232323"/>
          <w:szCs w:val="24"/>
        </w:rPr>
        <w:t>W sytuacji, gdy podatnik VAT spełnia powyższe kryterium małego podatnika, może on</w:t>
      </w:r>
      <w:r w:rsidR="00AC6DEE">
        <w:rPr>
          <w:rFonts w:eastAsia="Times New Roman" w:cs="Times New Roman"/>
          <w:color w:val="232323"/>
          <w:szCs w:val="24"/>
        </w:rPr>
        <w:t> </w:t>
      </w:r>
      <w:r w:rsidRPr="0026092E">
        <w:rPr>
          <w:rFonts w:eastAsia="Times New Roman" w:cs="Times New Roman"/>
          <w:color w:val="232323"/>
          <w:szCs w:val="24"/>
        </w:rPr>
        <w:t>wybrać metodę kasową w VAT, jest to jednak jego prawo a nie obowiązek (ma wybór korzystniejszej dla niego metody rozliczania).</w:t>
      </w:r>
    </w:p>
    <w:p w14:paraId="3A56C5B7" w14:textId="77777777" w:rsidR="007631AA" w:rsidRDefault="007631AA" w:rsidP="00D37270">
      <w:pPr>
        <w:shd w:val="clear" w:color="auto" w:fill="FFFFFF"/>
        <w:ind w:firstLine="708"/>
        <w:jc w:val="both"/>
        <w:textAlignment w:val="baseline"/>
        <w:rPr>
          <w:rFonts w:eastAsia="Times New Roman" w:cs="Times New Roman"/>
          <w:color w:val="232323"/>
          <w:szCs w:val="24"/>
        </w:rPr>
      </w:pPr>
    </w:p>
    <w:p w14:paraId="1C8CE6E1" w14:textId="2A05C4AC" w:rsidR="00D37270" w:rsidRPr="00B86E27" w:rsidRDefault="00D37270" w:rsidP="00D37270">
      <w:pPr>
        <w:shd w:val="clear" w:color="auto" w:fill="FFFFFF"/>
        <w:ind w:firstLine="708"/>
        <w:jc w:val="both"/>
        <w:textAlignment w:val="baseline"/>
        <w:rPr>
          <w:rFonts w:eastAsia="Times New Roman" w:cs="Times New Roman"/>
          <w:color w:val="232323"/>
          <w:szCs w:val="24"/>
        </w:rPr>
      </w:pPr>
      <w:r>
        <w:rPr>
          <w:rFonts w:eastAsia="Times New Roman" w:cs="Times New Roman"/>
          <w:color w:val="232323"/>
          <w:szCs w:val="24"/>
        </w:rPr>
        <w:t>Zaś p</w:t>
      </w:r>
      <w:r w:rsidRPr="00B86E27">
        <w:rPr>
          <w:rFonts w:eastAsia="Times New Roman" w:cs="Times New Roman"/>
          <w:color w:val="232323"/>
          <w:szCs w:val="24"/>
        </w:rPr>
        <w:t>odmiot rozpoczynający prowadzenie działalności gospodarczej może skorzystać z metody kasowej VAT pod warunkiem, że przewidywana przez niego wartość sprzedaży nie przekroczy, </w:t>
      </w:r>
      <w:r w:rsidRPr="00B86E27">
        <w:rPr>
          <w:rFonts w:eastAsia="Times New Roman" w:cs="Times New Roman"/>
          <w:bCs/>
          <w:color w:val="232323"/>
          <w:szCs w:val="24"/>
          <w:bdr w:val="none" w:sz="0" w:space="0" w:color="auto" w:frame="1"/>
        </w:rPr>
        <w:t>w proporcji do okresu prowadzonej działalności gospodarczej</w:t>
      </w:r>
      <w:r w:rsidRPr="00B86E27">
        <w:rPr>
          <w:rFonts w:eastAsia="Times New Roman" w:cs="Times New Roman"/>
          <w:color w:val="232323"/>
          <w:szCs w:val="24"/>
        </w:rPr>
        <w:t xml:space="preserve">, kwot określonych w art. 2 pkt 25 </w:t>
      </w:r>
      <w:r w:rsidR="008C49CE" w:rsidRPr="00B86E27">
        <w:rPr>
          <w:rFonts w:cs="Times New Roman"/>
          <w:szCs w:val="24"/>
        </w:rPr>
        <w:t xml:space="preserve">ustawy z dnia 11 marca 2004 r. </w:t>
      </w:r>
      <w:r w:rsidR="008C49CE" w:rsidRPr="00BE292A">
        <w:rPr>
          <w:rFonts w:cs="Times New Roman"/>
          <w:i/>
          <w:szCs w:val="24"/>
        </w:rPr>
        <w:t>o podatku od towarów i usług</w:t>
      </w:r>
      <w:r w:rsidR="008C49CE" w:rsidRPr="00B86E27">
        <w:rPr>
          <w:rFonts w:eastAsia="Times New Roman" w:cs="Times New Roman"/>
          <w:color w:val="232323"/>
          <w:szCs w:val="24"/>
        </w:rPr>
        <w:t xml:space="preserve"> </w:t>
      </w:r>
      <w:r w:rsidRPr="00B86E27">
        <w:rPr>
          <w:rFonts w:eastAsia="Times New Roman" w:cs="Times New Roman"/>
          <w:color w:val="232323"/>
          <w:szCs w:val="24"/>
        </w:rPr>
        <w:t xml:space="preserve">(art. 104 ust. 1 </w:t>
      </w:r>
      <w:r w:rsidR="008C49CE" w:rsidRPr="00B86E27">
        <w:rPr>
          <w:rFonts w:cs="Times New Roman"/>
          <w:szCs w:val="24"/>
        </w:rPr>
        <w:t xml:space="preserve">ustawy z dnia 11 marca 2004 r. </w:t>
      </w:r>
      <w:r w:rsidR="008C49CE" w:rsidRPr="00BE292A">
        <w:rPr>
          <w:rFonts w:cs="Times New Roman"/>
          <w:i/>
          <w:szCs w:val="24"/>
        </w:rPr>
        <w:t>o podatku od towarów i usług</w:t>
      </w:r>
      <w:r w:rsidRPr="00B86E27">
        <w:rPr>
          <w:rFonts w:eastAsia="Times New Roman" w:cs="Times New Roman"/>
          <w:color w:val="232323"/>
          <w:szCs w:val="24"/>
        </w:rPr>
        <w:t>). Będą to więc dwie kwoty, w</w:t>
      </w:r>
      <w:r w:rsidR="00AC6DEE">
        <w:rPr>
          <w:rFonts w:eastAsia="Times New Roman" w:cs="Times New Roman"/>
          <w:color w:val="232323"/>
          <w:szCs w:val="24"/>
        </w:rPr>
        <w:t> </w:t>
      </w:r>
      <w:r w:rsidRPr="00B86E27">
        <w:rPr>
          <w:rFonts w:eastAsia="Times New Roman" w:cs="Times New Roman"/>
          <w:color w:val="232323"/>
          <w:szCs w:val="24"/>
        </w:rPr>
        <w:t>zależności od przedmiotu prowadzonej działalności gospodarczej – albo 2 000 000 euro w skali całego roku albo 45 000 euro w skali całego roku.</w:t>
      </w:r>
      <w:r>
        <w:rPr>
          <w:rFonts w:eastAsia="Times New Roman" w:cs="Times New Roman"/>
          <w:color w:val="232323"/>
          <w:szCs w:val="24"/>
        </w:rPr>
        <w:t xml:space="preserve"> </w:t>
      </w:r>
      <w:r w:rsidRPr="00B86E27">
        <w:rPr>
          <w:rFonts w:eastAsia="Times New Roman" w:cs="Times New Roman"/>
          <w:color w:val="232323"/>
          <w:szCs w:val="24"/>
        </w:rPr>
        <w:t xml:space="preserve">Zakładając, że podatnik VAT rozpoczyna prowadzenie działalności gospodarczej </w:t>
      </w:r>
      <w:r>
        <w:rPr>
          <w:rFonts w:eastAsia="Times New Roman" w:cs="Times New Roman"/>
          <w:color w:val="232323"/>
          <w:szCs w:val="24"/>
        </w:rPr>
        <w:t xml:space="preserve">np. </w:t>
      </w:r>
      <w:r w:rsidR="008C49CE">
        <w:rPr>
          <w:rFonts w:eastAsia="Times New Roman" w:cs="Times New Roman"/>
          <w:color w:val="232323"/>
          <w:szCs w:val="24"/>
        </w:rPr>
        <w:t xml:space="preserve">dnia </w:t>
      </w:r>
      <w:r w:rsidRPr="00B86E27">
        <w:rPr>
          <w:rFonts w:eastAsia="Times New Roman" w:cs="Times New Roman"/>
          <w:color w:val="232323"/>
          <w:szCs w:val="24"/>
        </w:rPr>
        <w:t>1 październ</w:t>
      </w:r>
      <w:r>
        <w:rPr>
          <w:rFonts w:eastAsia="Times New Roman" w:cs="Times New Roman"/>
          <w:color w:val="232323"/>
          <w:szCs w:val="24"/>
        </w:rPr>
        <w:t xml:space="preserve">ika bieżącego roku, aby mógł </w:t>
      </w:r>
      <w:r w:rsidRPr="00B86E27">
        <w:rPr>
          <w:rFonts w:eastAsia="Times New Roman" w:cs="Times New Roman"/>
          <w:color w:val="232323"/>
          <w:szCs w:val="24"/>
        </w:rPr>
        <w:t xml:space="preserve">przyjąć metodę kasową, musi on przewidywać, że jego sprzedaż wraz z podatkiem nie może do końca </w:t>
      </w:r>
      <w:r>
        <w:rPr>
          <w:rFonts w:eastAsia="Times New Roman" w:cs="Times New Roman"/>
          <w:color w:val="232323"/>
          <w:szCs w:val="24"/>
        </w:rPr>
        <w:t xml:space="preserve">bieżącego </w:t>
      </w:r>
      <w:r w:rsidRPr="00B86E27">
        <w:rPr>
          <w:rFonts w:eastAsia="Times New Roman" w:cs="Times New Roman"/>
          <w:color w:val="232323"/>
          <w:szCs w:val="24"/>
        </w:rPr>
        <w:t>roku (31 grudnia) przekroczyć 500 000 euro (2 000 000 euro : 4 = 500 000 euro).</w:t>
      </w:r>
    </w:p>
    <w:p w14:paraId="2000FE82" w14:textId="77777777" w:rsidR="007631AA" w:rsidRDefault="007631AA" w:rsidP="007631AA">
      <w:pPr>
        <w:shd w:val="clear" w:color="auto" w:fill="FFFFFF"/>
        <w:ind w:firstLine="708"/>
        <w:jc w:val="both"/>
        <w:textAlignment w:val="baseline"/>
        <w:rPr>
          <w:rFonts w:eastAsia="Times New Roman" w:cs="Times New Roman"/>
          <w:color w:val="232323"/>
          <w:szCs w:val="24"/>
        </w:rPr>
      </w:pPr>
    </w:p>
    <w:p w14:paraId="64820101" w14:textId="310821AF" w:rsidR="00D37270" w:rsidRPr="0026092E" w:rsidRDefault="00D37270" w:rsidP="007631AA">
      <w:pPr>
        <w:shd w:val="clear" w:color="auto" w:fill="FFFFFF"/>
        <w:ind w:firstLine="708"/>
        <w:jc w:val="both"/>
        <w:textAlignment w:val="baseline"/>
        <w:rPr>
          <w:rFonts w:eastAsia="Times New Roman" w:cs="Times New Roman"/>
          <w:color w:val="232323"/>
          <w:szCs w:val="24"/>
        </w:rPr>
      </w:pPr>
      <w:r>
        <w:rPr>
          <w:rFonts w:eastAsia="Times New Roman" w:cs="Times New Roman"/>
          <w:color w:val="232323"/>
          <w:szCs w:val="24"/>
        </w:rPr>
        <w:t>Należy dodać</w:t>
      </w:r>
      <w:r w:rsidRPr="00B86E27">
        <w:rPr>
          <w:rFonts w:eastAsia="Times New Roman" w:cs="Times New Roman"/>
          <w:color w:val="232323"/>
          <w:szCs w:val="24"/>
        </w:rPr>
        <w:t xml:space="preserve">, że podatnik rozpoczynający w danym roku podatkowym działalność gospodarczą nie jest małym podatnikiem VAT. Nie spełnia on jednego z kryterium </w:t>
      </w:r>
      <w:r w:rsidRPr="00B86E27">
        <w:rPr>
          <w:rFonts w:eastAsia="Times New Roman" w:cs="Times New Roman"/>
          <w:color w:val="232323"/>
          <w:szCs w:val="24"/>
        </w:rPr>
        <w:lastRenderedPageBreak/>
        <w:t xml:space="preserve">ustawowego przewidzianego w art. 2 pkt 25 </w:t>
      </w:r>
      <w:r w:rsidR="00D66FA6" w:rsidRPr="00B86E27">
        <w:rPr>
          <w:rFonts w:cs="Times New Roman"/>
          <w:szCs w:val="24"/>
        </w:rPr>
        <w:t xml:space="preserve">ustawy z dnia 11 marca 2004 r. </w:t>
      </w:r>
      <w:r w:rsidR="00D66FA6" w:rsidRPr="00BE292A">
        <w:rPr>
          <w:rFonts w:cs="Times New Roman"/>
          <w:i/>
          <w:szCs w:val="24"/>
        </w:rPr>
        <w:t>o podatku od</w:t>
      </w:r>
      <w:r w:rsidR="00AC6DEE">
        <w:rPr>
          <w:rFonts w:cs="Times New Roman"/>
          <w:i/>
          <w:szCs w:val="24"/>
        </w:rPr>
        <w:t> </w:t>
      </w:r>
      <w:r w:rsidR="00D66FA6" w:rsidRPr="00BE292A">
        <w:rPr>
          <w:rFonts w:cs="Times New Roman"/>
          <w:i/>
          <w:szCs w:val="24"/>
        </w:rPr>
        <w:t>towarów i usług</w:t>
      </w:r>
      <w:r w:rsidRPr="00B86E27">
        <w:rPr>
          <w:rFonts w:eastAsia="Times New Roman" w:cs="Times New Roman"/>
          <w:color w:val="232323"/>
          <w:szCs w:val="24"/>
        </w:rPr>
        <w:t xml:space="preserve">, tzn. nie prowadził w poprzednim roku sprzedaży. Z tego względu korzystać on może z metody kasowej w VAT na podstawie przepisu szczególnego – art. 104 ust. 1 </w:t>
      </w:r>
      <w:r w:rsidR="00D66FA6" w:rsidRPr="00B86E27">
        <w:rPr>
          <w:rFonts w:cs="Times New Roman"/>
          <w:szCs w:val="24"/>
        </w:rPr>
        <w:t xml:space="preserve">ustawy z dnia 11 marca 2004 r. </w:t>
      </w:r>
      <w:r w:rsidR="00D66FA6" w:rsidRPr="00BE292A">
        <w:rPr>
          <w:rFonts w:cs="Times New Roman"/>
          <w:i/>
          <w:szCs w:val="24"/>
        </w:rPr>
        <w:t>o podatku od towarów i usług</w:t>
      </w:r>
      <w:r w:rsidRPr="00B86E27">
        <w:rPr>
          <w:rFonts w:eastAsia="Times New Roman" w:cs="Times New Roman"/>
          <w:color w:val="232323"/>
          <w:szCs w:val="24"/>
        </w:rPr>
        <w:t xml:space="preserve">, </w:t>
      </w:r>
      <w:r>
        <w:rPr>
          <w:rFonts w:eastAsia="Times New Roman" w:cs="Times New Roman"/>
          <w:color w:val="232323"/>
          <w:szCs w:val="24"/>
        </w:rPr>
        <w:t>a</w:t>
      </w:r>
      <w:r w:rsidRPr="00B86E27">
        <w:rPr>
          <w:rFonts w:eastAsia="Times New Roman" w:cs="Times New Roman"/>
          <w:color w:val="232323"/>
          <w:szCs w:val="24"/>
        </w:rPr>
        <w:t xml:space="preserve"> nie na podstawie art. 21 </w:t>
      </w:r>
      <w:r w:rsidR="00D66FA6" w:rsidRPr="00B86E27">
        <w:rPr>
          <w:rFonts w:cs="Times New Roman"/>
          <w:szCs w:val="24"/>
        </w:rPr>
        <w:t xml:space="preserve">ustawy z dnia 11 marca 2004 r. </w:t>
      </w:r>
      <w:r w:rsidR="00D66FA6" w:rsidRPr="00BE292A">
        <w:rPr>
          <w:rFonts w:cs="Times New Roman"/>
          <w:i/>
          <w:szCs w:val="24"/>
        </w:rPr>
        <w:t>o podatku od towarów i usług</w:t>
      </w:r>
      <w:r w:rsidRPr="00B86E27">
        <w:rPr>
          <w:rFonts w:eastAsia="Times New Roman" w:cs="Times New Roman"/>
          <w:color w:val="232323"/>
          <w:szCs w:val="24"/>
        </w:rPr>
        <w:t xml:space="preserve">. </w:t>
      </w:r>
    </w:p>
    <w:p w14:paraId="1D21D63C" w14:textId="77777777" w:rsidR="007631AA" w:rsidRDefault="007631AA" w:rsidP="007631AA">
      <w:pPr>
        <w:pStyle w:val="NormalnyWeb"/>
        <w:shd w:val="clear" w:color="auto" w:fill="FFFFFF"/>
        <w:spacing w:before="0" w:beforeAutospacing="0" w:after="0" w:afterAutospacing="0" w:line="360" w:lineRule="auto"/>
        <w:jc w:val="both"/>
        <w:rPr>
          <w:color w:val="1A1A1A"/>
        </w:rPr>
      </w:pPr>
    </w:p>
    <w:p w14:paraId="6A6D7733" w14:textId="61308316" w:rsidR="00D37270" w:rsidRPr="00B86E27" w:rsidRDefault="00D37270" w:rsidP="007631AA">
      <w:pPr>
        <w:pStyle w:val="NormalnyWeb"/>
        <w:shd w:val="clear" w:color="auto" w:fill="FFFFFF"/>
        <w:spacing w:before="0" w:beforeAutospacing="0" w:after="0" w:afterAutospacing="0" w:line="360" w:lineRule="auto"/>
        <w:ind w:firstLine="708"/>
        <w:jc w:val="both"/>
        <w:rPr>
          <w:color w:val="1A1A1A"/>
        </w:rPr>
      </w:pPr>
      <w:r>
        <w:rPr>
          <w:color w:val="1A1A1A"/>
        </w:rPr>
        <w:t>Należy jednak mieć na uwadze, że</w:t>
      </w:r>
      <w:r w:rsidRPr="00B86E27">
        <w:rPr>
          <w:color w:val="1A1A1A"/>
        </w:rPr>
        <w:t xml:space="preserve"> mały podatnik</w:t>
      </w:r>
      <w:r>
        <w:rPr>
          <w:color w:val="1A1A1A"/>
        </w:rPr>
        <w:t xml:space="preserve"> czy </w:t>
      </w:r>
      <w:r>
        <w:rPr>
          <w:color w:val="232323"/>
        </w:rPr>
        <w:t>p</w:t>
      </w:r>
      <w:r w:rsidRPr="00B86E27">
        <w:rPr>
          <w:color w:val="232323"/>
        </w:rPr>
        <w:t xml:space="preserve">odmiot rozpoczynający prowadzenie działalności gospodarczej </w:t>
      </w:r>
      <w:r w:rsidRPr="005F7A3D">
        <w:rPr>
          <w:rStyle w:val="Pogrubienie"/>
          <w:color w:val="1A1A1A"/>
        </w:rPr>
        <w:t>nie może stosować metody kasowej</w:t>
      </w:r>
      <w:r w:rsidRPr="005F7A3D">
        <w:rPr>
          <w:b/>
          <w:color w:val="1A1A1A"/>
        </w:rPr>
        <w:t> </w:t>
      </w:r>
      <w:r w:rsidRPr="00B86E27">
        <w:rPr>
          <w:color w:val="1A1A1A"/>
        </w:rPr>
        <w:t>w przypadku:</w:t>
      </w:r>
    </w:p>
    <w:p w14:paraId="0482D8B1" w14:textId="77777777" w:rsidR="00D37270" w:rsidRPr="00B86E27" w:rsidRDefault="00D37270" w:rsidP="00D37270">
      <w:pPr>
        <w:widowControl/>
        <w:numPr>
          <w:ilvl w:val="0"/>
          <w:numId w:val="1"/>
        </w:numPr>
        <w:shd w:val="clear" w:color="auto" w:fill="FFFFFF"/>
        <w:autoSpaceDE/>
        <w:autoSpaceDN/>
        <w:adjustRightInd/>
        <w:jc w:val="both"/>
        <w:rPr>
          <w:rFonts w:cs="Times New Roman"/>
          <w:color w:val="1A1A1A"/>
          <w:szCs w:val="24"/>
        </w:rPr>
      </w:pPr>
      <w:r w:rsidRPr="00B86E27">
        <w:rPr>
          <w:rFonts w:cs="Times New Roman"/>
          <w:color w:val="1A1A1A"/>
          <w:szCs w:val="24"/>
        </w:rPr>
        <w:t>wewnątrzwspólnotowej dostawy towarów,</w:t>
      </w:r>
    </w:p>
    <w:p w14:paraId="2ABFA6C4" w14:textId="77777777" w:rsidR="00D37270" w:rsidRPr="00B86E27" w:rsidRDefault="00D37270" w:rsidP="00D37270">
      <w:pPr>
        <w:widowControl/>
        <w:numPr>
          <w:ilvl w:val="0"/>
          <w:numId w:val="1"/>
        </w:numPr>
        <w:shd w:val="clear" w:color="auto" w:fill="FFFFFF"/>
        <w:autoSpaceDE/>
        <w:autoSpaceDN/>
        <w:adjustRightInd/>
        <w:jc w:val="both"/>
        <w:rPr>
          <w:rFonts w:cs="Times New Roman"/>
          <w:color w:val="1A1A1A"/>
          <w:szCs w:val="24"/>
        </w:rPr>
      </w:pPr>
      <w:r w:rsidRPr="00B86E27">
        <w:rPr>
          <w:rFonts w:cs="Times New Roman"/>
          <w:color w:val="1A1A1A"/>
          <w:szCs w:val="24"/>
        </w:rPr>
        <w:t>importu usług,</w:t>
      </w:r>
    </w:p>
    <w:p w14:paraId="156D63FB" w14:textId="77777777" w:rsidR="00D37270" w:rsidRPr="00B86E27" w:rsidRDefault="00D37270" w:rsidP="00D37270">
      <w:pPr>
        <w:widowControl/>
        <w:numPr>
          <w:ilvl w:val="0"/>
          <w:numId w:val="1"/>
        </w:numPr>
        <w:shd w:val="clear" w:color="auto" w:fill="FFFFFF"/>
        <w:autoSpaceDE/>
        <w:autoSpaceDN/>
        <w:adjustRightInd/>
        <w:jc w:val="both"/>
        <w:rPr>
          <w:rFonts w:cs="Times New Roman"/>
          <w:color w:val="1A1A1A"/>
          <w:szCs w:val="24"/>
        </w:rPr>
      </w:pPr>
      <w:r w:rsidRPr="00B86E27">
        <w:rPr>
          <w:rFonts w:cs="Times New Roman"/>
          <w:color w:val="1A1A1A"/>
          <w:szCs w:val="24"/>
        </w:rPr>
        <w:t>dostawy towarów w wyniku transferu bonu jednego przeznaczenia,</w:t>
      </w:r>
    </w:p>
    <w:p w14:paraId="20A13F32" w14:textId="77777777" w:rsidR="00D37270" w:rsidRPr="00B86E27" w:rsidRDefault="00D37270" w:rsidP="00D37270">
      <w:pPr>
        <w:widowControl/>
        <w:numPr>
          <w:ilvl w:val="0"/>
          <w:numId w:val="1"/>
        </w:numPr>
        <w:shd w:val="clear" w:color="auto" w:fill="FFFFFF"/>
        <w:autoSpaceDE/>
        <w:autoSpaceDN/>
        <w:adjustRightInd/>
        <w:jc w:val="both"/>
        <w:rPr>
          <w:rFonts w:cs="Times New Roman"/>
          <w:color w:val="1A1A1A"/>
          <w:szCs w:val="24"/>
        </w:rPr>
      </w:pPr>
      <w:r w:rsidRPr="00B86E27">
        <w:rPr>
          <w:rFonts w:cs="Times New Roman"/>
          <w:color w:val="1A1A1A"/>
          <w:szCs w:val="24"/>
        </w:rPr>
        <w:t>wydania towarów przez komitenta komisantowi na podstawie umowy komisu,</w:t>
      </w:r>
    </w:p>
    <w:p w14:paraId="65021EAE" w14:textId="77777777" w:rsidR="00D37270" w:rsidRPr="00B86E27" w:rsidRDefault="00D37270" w:rsidP="00D37270">
      <w:pPr>
        <w:widowControl/>
        <w:numPr>
          <w:ilvl w:val="0"/>
          <w:numId w:val="1"/>
        </w:numPr>
        <w:shd w:val="clear" w:color="auto" w:fill="FFFFFF"/>
        <w:autoSpaceDE/>
        <w:autoSpaceDN/>
        <w:adjustRightInd/>
        <w:jc w:val="both"/>
        <w:rPr>
          <w:rFonts w:cs="Times New Roman"/>
          <w:color w:val="1A1A1A"/>
          <w:szCs w:val="24"/>
        </w:rPr>
      </w:pPr>
      <w:r w:rsidRPr="00B86E27">
        <w:rPr>
          <w:rFonts w:cs="Times New Roman"/>
          <w:color w:val="1A1A1A"/>
          <w:szCs w:val="24"/>
        </w:rPr>
        <w:t>przeniesienia z nakazu organu władzy publicznej własności towarów w zamian za</w:t>
      </w:r>
      <w:r w:rsidR="00AC6DEE">
        <w:rPr>
          <w:rFonts w:cs="Times New Roman"/>
          <w:color w:val="1A1A1A"/>
          <w:szCs w:val="24"/>
        </w:rPr>
        <w:t> </w:t>
      </w:r>
      <w:r w:rsidRPr="00B86E27">
        <w:rPr>
          <w:rFonts w:cs="Times New Roman"/>
          <w:color w:val="1A1A1A"/>
          <w:szCs w:val="24"/>
        </w:rPr>
        <w:t>odszkodowanie,</w:t>
      </w:r>
    </w:p>
    <w:p w14:paraId="1D5FD7EC" w14:textId="77777777" w:rsidR="00D37270" w:rsidRPr="00B86E27" w:rsidRDefault="00D37270" w:rsidP="00D37270">
      <w:pPr>
        <w:widowControl/>
        <w:numPr>
          <w:ilvl w:val="0"/>
          <w:numId w:val="1"/>
        </w:numPr>
        <w:shd w:val="clear" w:color="auto" w:fill="FFFFFF"/>
        <w:autoSpaceDE/>
        <w:autoSpaceDN/>
        <w:adjustRightInd/>
        <w:jc w:val="both"/>
        <w:rPr>
          <w:rFonts w:cs="Times New Roman"/>
          <w:color w:val="1A1A1A"/>
          <w:szCs w:val="24"/>
        </w:rPr>
      </w:pPr>
      <w:r w:rsidRPr="00B86E27">
        <w:rPr>
          <w:rFonts w:cs="Times New Roman"/>
          <w:color w:val="1A1A1A"/>
          <w:szCs w:val="24"/>
        </w:rPr>
        <w:t xml:space="preserve">dokonywanej w trybie egzekucji dostawy towarów, o której mowa w art. 18 </w:t>
      </w:r>
      <w:r w:rsidR="00D66FA6" w:rsidRPr="00B86E27">
        <w:rPr>
          <w:rFonts w:cs="Times New Roman"/>
          <w:szCs w:val="24"/>
        </w:rPr>
        <w:t>ustawy z</w:t>
      </w:r>
      <w:r w:rsidR="00AC6DEE">
        <w:rPr>
          <w:rFonts w:cs="Times New Roman"/>
          <w:szCs w:val="24"/>
        </w:rPr>
        <w:t> </w:t>
      </w:r>
      <w:r w:rsidR="00D66FA6" w:rsidRPr="00B86E27">
        <w:rPr>
          <w:rFonts w:cs="Times New Roman"/>
          <w:szCs w:val="24"/>
        </w:rPr>
        <w:t xml:space="preserve">dnia 11 marca 2004 r. </w:t>
      </w:r>
      <w:r w:rsidR="00D66FA6" w:rsidRPr="00BE292A">
        <w:rPr>
          <w:rFonts w:cs="Times New Roman"/>
          <w:i/>
          <w:szCs w:val="24"/>
        </w:rPr>
        <w:t>o podatku od towarów i usług</w:t>
      </w:r>
      <w:r w:rsidRPr="00B86E27">
        <w:rPr>
          <w:rFonts w:cs="Times New Roman"/>
          <w:color w:val="1A1A1A"/>
          <w:szCs w:val="24"/>
        </w:rPr>
        <w:t>,</w:t>
      </w:r>
    </w:p>
    <w:p w14:paraId="00EB42FE" w14:textId="77777777" w:rsidR="00D37270" w:rsidRPr="00B86E27" w:rsidRDefault="00D37270" w:rsidP="00D37270">
      <w:pPr>
        <w:widowControl/>
        <w:numPr>
          <w:ilvl w:val="0"/>
          <w:numId w:val="1"/>
        </w:numPr>
        <w:shd w:val="clear" w:color="auto" w:fill="FFFFFF"/>
        <w:autoSpaceDE/>
        <w:autoSpaceDN/>
        <w:adjustRightInd/>
        <w:ind w:left="714" w:hanging="357"/>
        <w:jc w:val="both"/>
        <w:rPr>
          <w:rFonts w:cs="Times New Roman"/>
          <w:color w:val="1A1A1A"/>
          <w:szCs w:val="24"/>
        </w:rPr>
      </w:pPr>
      <w:r w:rsidRPr="00B86E27">
        <w:rPr>
          <w:rFonts w:cs="Times New Roman"/>
          <w:color w:val="1A1A1A"/>
          <w:szCs w:val="24"/>
        </w:rPr>
        <w:t xml:space="preserve">świadczenia na zlecenie sądów usług związanych z postępowaniem sądowym lub przygotowawczym, z wyjątkiem usług, do których stosuje się art. 28b </w:t>
      </w:r>
      <w:r w:rsidR="00D66FA6" w:rsidRPr="00B86E27">
        <w:rPr>
          <w:rFonts w:cs="Times New Roman"/>
          <w:szCs w:val="24"/>
        </w:rPr>
        <w:t xml:space="preserve">ustawy z dnia 11 marca 2004 r. </w:t>
      </w:r>
      <w:r w:rsidR="00D66FA6" w:rsidRPr="00BE292A">
        <w:rPr>
          <w:rFonts w:cs="Times New Roman"/>
          <w:i/>
          <w:szCs w:val="24"/>
        </w:rPr>
        <w:t>o podatku od towarów i usług</w:t>
      </w:r>
      <w:r w:rsidRPr="00B86E27">
        <w:rPr>
          <w:rFonts w:cs="Times New Roman"/>
          <w:color w:val="1A1A1A"/>
          <w:szCs w:val="24"/>
        </w:rPr>
        <w:t>, stanowiących import usług,</w:t>
      </w:r>
    </w:p>
    <w:p w14:paraId="5C75BDF9" w14:textId="77777777" w:rsidR="00D37270" w:rsidRPr="00B86E27" w:rsidRDefault="00D37270" w:rsidP="00D37270">
      <w:pPr>
        <w:widowControl/>
        <w:numPr>
          <w:ilvl w:val="0"/>
          <w:numId w:val="2"/>
        </w:numPr>
        <w:shd w:val="clear" w:color="auto" w:fill="FFFFFF"/>
        <w:autoSpaceDE/>
        <w:autoSpaceDN/>
        <w:adjustRightInd/>
        <w:ind w:left="714" w:hanging="357"/>
        <w:jc w:val="both"/>
        <w:rPr>
          <w:rFonts w:cs="Times New Roman"/>
          <w:szCs w:val="24"/>
        </w:rPr>
      </w:pPr>
      <w:r w:rsidRPr="00B86E27">
        <w:rPr>
          <w:rFonts w:cs="Times New Roman"/>
          <w:color w:val="1A1A1A"/>
          <w:szCs w:val="24"/>
        </w:rPr>
        <w:t>świadczenia zwolnionych od podatku usług ubezpieczeniowych, m.in. udzielania kredytów lub pożyczek, pośrednictwa kredytowego,</w:t>
      </w:r>
    </w:p>
    <w:p w14:paraId="2C05E009" w14:textId="77777777" w:rsidR="00D37270" w:rsidRPr="0026092E" w:rsidRDefault="00D37270" w:rsidP="00D37270">
      <w:pPr>
        <w:widowControl/>
        <w:numPr>
          <w:ilvl w:val="0"/>
          <w:numId w:val="2"/>
        </w:numPr>
        <w:shd w:val="clear" w:color="auto" w:fill="FFFFFF"/>
        <w:autoSpaceDE/>
        <w:autoSpaceDN/>
        <w:adjustRightInd/>
        <w:ind w:left="714" w:hanging="357"/>
        <w:jc w:val="both"/>
        <w:rPr>
          <w:rFonts w:cs="Times New Roman"/>
          <w:szCs w:val="24"/>
        </w:rPr>
      </w:pPr>
      <w:r w:rsidRPr="00B86E27">
        <w:rPr>
          <w:rFonts w:cs="Times New Roman"/>
          <w:color w:val="1A1A1A"/>
          <w:szCs w:val="24"/>
        </w:rPr>
        <w:t>otrzymania dotacji, subwencji i innych dopłat o podobnym charakterze.</w:t>
      </w:r>
    </w:p>
    <w:p w14:paraId="1EBA67F1" w14:textId="77777777" w:rsidR="007631AA" w:rsidRDefault="007631AA" w:rsidP="007631AA">
      <w:pPr>
        <w:shd w:val="clear" w:color="auto" w:fill="FFFFFF"/>
        <w:ind w:firstLine="708"/>
        <w:jc w:val="both"/>
        <w:rPr>
          <w:rFonts w:cs="Times New Roman"/>
          <w:color w:val="000000"/>
          <w:szCs w:val="24"/>
          <w:shd w:val="clear" w:color="auto" w:fill="FFFFFF"/>
        </w:rPr>
      </w:pPr>
    </w:p>
    <w:p w14:paraId="787091C2" w14:textId="21DC6278" w:rsidR="00D37270" w:rsidRPr="0026092E" w:rsidRDefault="00D37270" w:rsidP="007631AA">
      <w:pPr>
        <w:shd w:val="clear" w:color="auto" w:fill="FFFFFF"/>
        <w:ind w:firstLine="708"/>
        <w:jc w:val="both"/>
        <w:rPr>
          <w:rFonts w:cs="Times New Roman"/>
          <w:szCs w:val="24"/>
        </w:rPr>
      </w:pPr>
      <w:r w:rsidRPr="0026092E">
        <w:rPr>
          <w:rFonts w:cs="Times New Roman"/>
          <w:color w:val="000000"/>
          <w:szCs w:val="24"/>
          <w:shd w:val="clear" w:color="auto" w:fill="FFFFFF"/>
        </w:rPr>
        <w:t xml:space="preserve">Ponadto, </w:t>
      </w:r>
      <w:r w:rsidR="00D66FA6">
        <w:rPr>
          <w:rFonts w:cs="Times New Roman"/>
          <w:szCs w:val="24"/>
        </w:rPr>
        <w:t>ustawa</w:t>
      </w:r>
      <w:r w:rsidR="00D66FA6" w:rsidRPr="00B86E27">
        <w:rPr>
          <w:rFonts w:cs="Times New Roman"/>
          <w:szCs w:val="24"/>
        </w:rPr>
        <w:t xml:space="preserve"> z dnia 11 marca 2004 r. </w:t>
      </w:r>
      <w:r w:rsidR="00D66FA6" w:rsidRPr="00BE292A">
        <w:rPr>
          <w:rFonts w:cs="Times New Roman"/>
          <w:i/>
          <w:szCs w:val="24"/>
        </w:rPr>
        <w:t>o podatku od towarów i usług</w:t>
      </w:r>
      <w:r w:rsidR="00D66FA6" w:rsidRPr="0026092E">
        <w:rPr>
          <w:rFonts w:cs="Times New Roman"/>
          <w:color w:val="000000"/>
          <w:szCs w:val="24"/>
          <w:shd w:val="clear" w:color="auto" w:fill="FFFFFF"/>
        </w:rPr>
        <w:t xml:space="preserve"> </w:t>
      </w:r>
      <w:r w:rsidRPr="0026092E">
        <w:rPr>
          <w:rFonts w:cs="Times New Roman"/>
          <w:color w:val="000000"/>
          <w:szCs w:val="24"/>
          <w:shd w:val="clear" w:color="auto" w:fill="FFFFFF"/>
        </w:rPr>
        <w:t xml:space="preserve">wskazuje (art. 21 ust. 1 pkt 2), że metoda kasowa działa tylko do pewnego momentu – po upływie 180 dni od dnia dostawy towaru lub wykonania usługi w przypadku braku zapłaty podatnik i tak musi odprowadzić VAT należny od niezapłaconej faktury. Jednak w takich przypadkach podatnik może uciec się do instytucji </w:t>
      </w:r>
      <w:r w:rsidRPr="0026092E">
        <w:rPr>
          <w:rFonts w:cs="Times New Roman"/>
          <w:i/>
          <w:color w:val="000000"/>
          <w:szCs w:val="24"/>
          <w:shd w:val="clear" w:color="auto" w:fill="FFFFFF"/>
        </w:rPr>
        <w:t>ulgi na złe długi</w:t>
      </w:r>
      <w:r w:rsidRPr="0026092E">
        <w:rPr>
          <w:rFonts w:cs="Times New Roman"/>
          <w:color w:val="000000"/>
          <w:szCs w:val="24"/>
          <w:shd w:val="clear" w:color="auto" w:fill="FFFFFF"/>
        </w:rPr>
        <w:t>, która chroni go przed nadpłaceniem podatku od niezapłaconych faktur sprzedaży (z </w:t>
      </w:r>
      <w:r w:rsidRPr="0026092E">
        <w:rPr>
          <w:rFonts w:cs="Times New Roman"/>
          <w:i/>
          <w:color w:val="000000"/>
          <w:szCs w:val="24"/>
          <w:shd w:val="clear" w:color="auto" w:fill="FFFFFF"/>
        </w:rPr>
        <w:t>ulgi na złe długi</w:t>
      </w:r>
      <w:r w:rsidRPr="0026092E">
        <w:rPr>
          <w:rFonts w:cs="Times New Roman"/>
          <w:color w:val="000000"/>
          <w:szCs w:val="24"/>
          <w:shd w:val="clear" w:color="auto" w:fill="FFFFFF"/>
        </w:rPr>
        <w:t xml:space="preserve"> można skorzystać po 90 dniach liczonych od terminu płatności za fakturę).</w:t>
      </w:r>
    </w:p>
    <w:p w14:paraId="55CAA0F5" w14:textId="77777777" w:rsidR="007631AA" w:rsidRDefault="007631AA" w:rsidP="007631AA">
      <w:pPr>
        <w:ind w:firstLine="708"/>
        <w:jc w:val="both"/>
        <w:rPr>
          <w:rFonts w:cs="Times New Roman"/>
          <w:szCs w:val="24"/>
        </w:rPr>
      </w:pPr>
    </w:p>
    <w:p w14:paraId="1194AD2D" w14:textId="703253ED" w:rsidR="00D37270" w:rsidRPr="0026092E" w:rsidRDefault="00D37270" w:rsidP="007631AA">
      <w:pPr>
        <w:ind w:firstLine="708"/>
        <w:jc w:val="both"/>
        <w:rPr>
          <w:rFonts w:cs="Times New Roman"/>
          <w:i/>
          <w:szCs w:val="24"/>
        </w:rPr>
      </w:pPr>
      <w:r w:rsidRPr="00B86E27">
        <w:rPr>
          <w:rFonts w:cs="Times New Roman"/>
          <w:szCs w:val="24"/>
        </w:rPr>
        <w:t xml:space="preserve">System podatku VAT w Unii Europejskiej podlega harmonizacji, co </w:t>
      </w:r>
      <w:r>
        <w:rPr>
          <w:rFonts w:cs="Times New Roman"/>
          <w:szCs w:val="24"/>
        </w:rPr>
        <w:t>znaczy, że</w:t>
      </w:r>
      <w:r w:rsidRPr="00B86E27">
        <w:rPr>
          <w:rFonts w:cs="Times New Roman"/>
          <w:szCs w:val="24"/>
        </w:rPr>
        <w:t xml:space="preserve"> państwa członkowskie zobowiązane są do przestrzegania zgodności krajowych przepisów w zakresie </w:t>
      </w:r>
      <w:r w:rsidRPr="00B86E27">
        <w:rPr>
          <w:rFonts w:cs="Times New Roman"/>
          <w:szCs w:val="24"/>
        </w:rPr>
        <w:lastRenderedPageBreak/>
        <w:t xml:space="preserve">podatku VAT z regulacjami wynikającymi z prawa unijnego. Oznacza to, że </w:t>
      </w:r>
      <w:r>
        <w:rPr>
          <w:rFonts w:cs="Times New Roman"/>
          <w:szCs w:val="24"/>
        </w:rPr>
        <w:t xml:space="preserve">krajowe </w:t>
      </w:r>
      <w:r w:rsidRPr="00B86E27">
        <w:rPr>
          <w:rFonts w:cs="Times New Roman"/>
          <w:szCs w:val="24"/>
        </w:rPr>
        <w:t>regulacje muszą być zgodne w szczególności z przepisami dyrektywy 2006/112/WE Rady z dnia 28</w:t>
      </w:r>
      <w:r w:rsidR="00AC6DEE">
        <w:rPr>
          <w:rFonts w:cs="Times New Roman"/>
          <w:szCs w:val="24"/>
        </w:rPr>
        <w:t> </w:t>
      </w:r>
      <w:r w:rsidRPr="00B86E27">
        <w:rPr>
          <w:rFonts w:cs="Times New Roman"/>
          <w:szCs w:val="24"/>
        </w:rPr>
        <w:t xml:space="preserve">listopada 2006 r. </w:t>
      </w:r>
      <w:r w:rsidRPr="0052738E">
        <w:rPr>
          <w:rFonts w:cs="Times New Roman"/>
          <w:i/>
          <w:szCs w:val="24"/>
        </w:rPr>
        <w:t>w sprawie wspólnego systemu podatku od wartości dodanej.</w:t>
      </w:r>
    </w:p>
    <w:p w14:paraId="2FEDB04B" w14:textId="77777777" w:rsidR="007631AA" w:rsidRDefault="007631AA" w:rsidP="007631AA">
      <w:pPr>
        <w:ind w:firstLine="708"/>
        <w:jc w:val="both"/>
        <w:rPr>
          <w:rFonts w:cs="Times New Roman"/>
          <w:szCs w:val="24"/>
        </w:rPr>
      </w:pPr>
    </w:p>
    <w:p w14:paraId="0FC447D4" w14:textId="598DCC91" w:rsidR="00D37270" w:rsidRPr="00B86E27" w:rsidRDefault="00D37270" w:rsidP="007631AA">
      <w:pPr>
        <w:ind w:firstLine="708"/>
        <w:jc w:val="both"/>
        <w:rPr>
          <w:rFonts w:cs="Times New Roman"/>
          <w:szCs w:val="24"/>
        </w:rPr>
      </w:pPr>
      <w:r w:rsidRPr="00B86E27">
        <w:rPr>
          <w:rFonts w:cs="Times New Roman"/>
          <w:szCs w:val="24"/>
        </w:rPr>
        <w:t xml:space="preserve">Zgodnie z art. 63 dyrektywy 2006/112/WE zdarzenie powodujące powstanie obowiązku podatkowego ma miejsce, a VAT staje się wymagalny, w momencie dostarczenia towarów lub wykonania usług. W drodze odstępstwa (art. 66 dyrektywy 2006/112/WE) państwa członkowskie mogą postanowić, że VAT staje się wymagalny dla określonych transakcji lub dla określonych kategorii podatników </w:t>
      </w:r>
      <w:r>
        <w:rPr>
          <w:rFonts w:cs="Times New Roman"/>
          <w:szCs w:val="24"/>
        </w:rPr>
        <w:t xml:space="preserve">m.in. </w:t>
      </w:r>
      <w:r w:rsidRPr="00B86E27">
        <w:rPr>
          <w:rFonts w:cs="Times New Roman"/>
          <w:szCs w:val="24"/>
        </w:rPr>
        <w:t>nie później ni</w:t>
      </w:r>
      <w:r>
        <w:rPr>
          <w:rFonts w:cs="Times New Roman"/>
          <w:szCs w:val="24"/>
        </w:rPr>
        <w:t>ż w momencie otrzymania zapłaty.</w:t>
      </w:r>
    </w:p>
    <w:p w14:paraId="30E44A0C" w14:textId="77777777" w:rsidR="007631AA" w:rsidRDefault="007631AA" w:rsidP="007631AA">
      <w:pPr>
        <w:ind w:firstLine="708"/>
        <w:jc w:val="both"/>
        <w:rPr>
          <w:rFonts w:cs="Times New Roman"/>
          <w:szCs w:val="24"/>
        </w:rPr>
      </w:pPr>
    </w:p>
    <w:p w14:paraId="7804577E" w14:textId="36247D36" w:rsidR="00D37270" w:rsidRPr="00B86E27" w:rsidRDefault="00D37270" w:rsidP="007631AA">
      <w:pPr>
        <w:ind w:firstLine="708"/>
        <w:jc w:val="both"/>
        <w:rPr>
          <w:rFonts w:cs="Times New Roman"/>
          <w:szCs w:val="24"/>
        </w:rPr>
      </w:pPr>
      <w:r w:rsidRPr="00B86E27">
        <w:rPr>
          <w:rFonts w:cs="Times New Roman"/>
          <w:szCs w:val="24"/>
        </w:rPr>
        <w:t xml:space="preserve">Jak wynika z przywołanych wyżej przepisów, w świetle prawa unijnego ustalenie momentu powstania obowiązku podatkowego stanowiącego odstępstwo od ww. generalnej zasady </w:t>
      </w:r>
      <w:r w:rsidRPr="0052738E">
        <w:rPr>
          <w:rFonts w:cs="Times New Roman"/>
          <w:szCs w:val="24"/>
        </w:rPr>
        <w:t>możliwe jest wyłącznie</w:t>
      </w:r>
      <w:r w:rsidRPr="00B86E27">
        <w:rPr>
          <w:rFonts w:cs="Times New Roman"/>
          <w:szCs w:val="24"/>
        </w:rPr>
        <w:t xml:space="preserve"> w odniesieniu do określonych transakcji lub do określonych kategorii podatników.</w:t>
      </w:r>
    </w:p>
    <w:p w14:paraId="3FF65DAF" w14:textId="77777777" w:rsidR="007631AA" w:rsidRDefault="007631AA" w:rsidP="007631AA">
      <w:pPr>
        <w:pStyle w:val="text-justify"/>
        <w:shd w:val="clear" w:color="auto" w:fill="FFFFFF"/>
        <w:spacing w:before="0" w:beforeAutospacing="0" w:after="0" w:afterAutospacing="0" w:line="360" w:lineRule="auto"/>
        <w:ind w:firstLine="708"/>
        <w:jc w:val="both"/>
      </w:pPr>
    </w:p>
    <w:p w14:paraId="599D87EA" w14:textId="40F98880" w:rsidR="00D37270" w:rsidRDefault="00D37270" w:rsidP="007631AA">
      <w:pPr>
        <w:pStyle w:val="text-justify"/>
        <w:shd w:val="clear" w:color="auto" w:fill="FFFFFF"/>
        <w:spacing w:before="0" w:beforeAutospacing="0" w:after="0" w:afterAutospacing="0" w:line="360" w:lineRule="auto"/>
        <w:ind w:firstLine="708"/>
        <w:jc w:val="both"/>
      </w:pPr>
      <w:r w:rsidRPr="00B86E27">
        <w:t>Art. 167a dyrektywy 2006/112/WE</w:t>
      </w:r>
      <w:r w:rsidRPr="00B86E27">
        <w:rPr>
          <w:color w:val="212529"/>
        </w:rPr>
        <w:t xml:space="preserve"> daje państwom członkowskim możliwość </w:t>
      </w:r>
      <w:r w:rsidRPr="00B86E27">
        <w:t>wprowadzenia systemu rozliczania VAT przy użyciu metody kasowej, która pozwala dostawcy lub usługodawcy na wpłacenie VAT właściwemu organowi po otrzymaniu zapłaty za dostawę towaru lub usługę oraz która ustanawia jego prawo do odliczenia w momencie zapłaty za</w:t>
      </w:r>
      <w:r w:rsidR="00AC6DEE">
        <w:t> </w:t>
      </w:r>
      <w:r w:rsidRPr="00B86E27">
        <w:t xml:space="preserve">dostawę towaru lub usługę. Celem tej regulacji jest pomoc małym i średnim przedsiębiorstwom, które mają trudności z płaceniem VAT właściwemu organowi przed otrzymaniem zapłaty od nabywców lub usługobiorców. </w:t>
      </w:r>
    </w:p>
    <w:p w14:paraId="40AEFD68" w14:textId="77777777" w:rsidR="007631AA" w:rsidRDefault="007631AA" w:rsidP="00D37270">
      <w:pPr>
        <w:pStyle w:val="text-justify"/>
        <w:shd w:val="clear" w:color="auto" w:fill="FFFFFF"/>
        <w:spacing w:before="0" w:beforeAutospacing="0" w:after="0" w:afterAutospacing="0" w:line="360" w:lineRule="auto"/>
        <w:ind w:firstLine="708"/>
        <w:jc w:val="both"/>
      </w:pPr>
    </w:p>
    <w:p w14:paraId="0B7401B0" w14:textId="6974CB7A" w:rsidR="00D37270" w:rsidRPr="00B86E27" w:rsidRDefault="00D37270" w:rsidP="00D37270">
      <w:pPr>
        <w:pStyle w:val="text-justify"/>
        <w:shd w:val="clear" w:color="auto" w:fill="FFFFFF"/>
        <w:spacing w:before="0" w:beforeAutospacing="0" w:after="0" w:afterAutospacing="0" w:line="360" w:lineRule="auto"/>
        <w:ind w:firstLine="708"/>
        <w:jc w:val="both"/>
        <w:rPr>
          <w:color w:val="212529"/>
        </w:rPr>
      </w:pPr>
      <w:r w:rsidRPr="00B86E27">
        <w:t>Dyrektywa wyraźnie wskazuje</w:t>
      </w:r>
      <w:r w:rsidRPr="00144CAC">
        <w:t xml:space="preserve"> </w:t>
      </w:r>
      <w:r w:rsidRPr="00B86E27">
        <w:t xml:space="preserve">jednak, że kasowa metoda rozliczania VAT może być jedynie systemem fakultatywnym oraz systemem ograniczonym podmiotowo – do </w:t>
      </w:r>
      <w:r w:rsidRPr="00B86E27">
        <w:rPr>
          <w:color w:val="212529"/>
        </w:rPr>
        <w:t>określonej kategorii podatników</w:t>
      </w:r>
      <w:r>
        <w:rPr>
          <w:color w:val="212529"/>
        </w:rPr>
        <w:t xml:space="preserve"> czyli podatników,</w:t>
      </w:r>
      <w:r w:rsidRPr="00B86E27">
        <w:rPr>
          <w:color w:val="212529"/>
        </w:rPr>
        <w:t xml:space="preserve"> których próg rocznego obrotu nie </w:t>
      </w:r>
      <w:r>
        <w:rPr>
          <w:color w:val="212529"/>
        </w:rPr>
        <w:t>przekracza</w:t>
      </w:r>
      <w:r w:rsidRPr="00B86E27">
        <w:rPr>
          <w:color w:val="212529"/>
        </w:rPr>
        <w:t xml:space="preserve"> 2 000 000 EUR lub równowartości tej kwoty w walucie krajowej.</w:t>
      </w:r>
    </w:p>
    <w:p w14:paraId="7C718311" w14:textId="77777777" w:rsidR="00D37270" w:rsidRDefault="00D37270" w:rsidP="00D37270">
      <w:pPr>
        <w:jc w:val="both"/>
        <w:rPr>
          <w:rFonts w:cs="Times New Roman"/>
          <w:szCs w:val="24"/>
        </w:rPr>
      </w:pPr>
    </w:p>
    <w:p w14:paraId="29BE23FB" w14:textId="77777777" w:rsidR="00D37270" w:rsidRPr="00144CAC" w:rsidRDefault="00D37270" w:rsidP="00D37270">
      <w:pPr>
        <w:shd w:val="clear" w:color="auto" w:fill="FFFFFF"/>
        <w:ind w:firstLine="708"/>
        <w:jc w:val="both"/>
        <w:rPr>
          <w:rFonts w:cs="Times New Roman"/>
          <w:szCs w:val="24"/>
        </w:rPr>
      </w:pPr>
      <w:r w:rsidRPr="00144CAC">
        <w:rPr>
          <w:rFonts w:cs="Times New Roman"/>
          <w:szCs w:val="24"/>
        </w:rPr>
        <w:t xml:space="preserve">Przy zastosowaniu memoriałowej metody rozliczania VAT, zgodnie z art. 103 ust. 1 </w:t>
      </w:r>
      <w:r w:rsidR="00D66FA6" w:rsidRPr="00B86E27">
        <w:rPr>
          <w:rFonts w:cs="Times New Roman"/>
          <w:szCs w:val="24"/>
        </w:rPr>
        <w:t xml:space="preserve">ustawy z dnia 11 marca 2004 r. </w:t>
      </w:r>
      <w:r w:rsidR="00D66FA6" w:rsidRPr="00BE292A">
        <w:rPr>
          <w:rFonts w:cs="Times New Roman"/>
          <w:i/>
          <w:szCs w:val="24"/>
        </w:rPr>
        <w:t>o podatku od towarów i usług</w:t>
      </w:r>
      <w:r w:rsidRPr="00144CAC">
        <w:rPr>
          <w:rFonts w:cs="Times New Roman"/>
          <w:szCs w:val="24"/>
        </w:rPr>
        <w:t xml:space="preserve">, </w:t>
      </w:r>
      <w:r w:rsidRPr="00144CAC">
        <w:rPr>
          <w:rFonts w:eastAsia="Times New Roman" w:cs="Times New Roman"/>
          <w:szCs w:val="24"/>
        </w:rPr>
        <w:t>faktury wystawione w danym okresie rozliczeniowym wykazuje się w deklaracji podatkowej za ten okres</w:t>
      </w:r>
      <w:r w:rsidRPr="00144CAC">
        <w:rPr>
          <w:rFonts w:cs="Times New Roman"/>
          <w:b/>
          <w:szCs w:val="24"/>
        </w:rPr>
        <w:t xml:space="preserve"> </w:t>
      </w:r>
      <w:r w:rsidRPr="00144CAC">
        <w:rPr>
          <w:rFonts w:cs="Times New Roman"/>
          <w:szCs w:val="24"/>
        </w:rPr>
        <w:t>(czyli za okresy miesięczne w terminie do 25 dnia miesiąca następującego po miesiącu, w którym powstał obowiązek podatkowy np.</w:t>
      </w:r>
      <w:r w:rsidRPr="00144CAC">
        <w:rPr>
          <w:rFonts w:eastAsia="Times New Roman" w:cs="Times New Roman"/>
          <w:szCs w:val="24"/>
        </w:rPr>
        <w:t> </w:t>
      </w:r>
      <w:r w:rsidRPr="00144CAC">
        <w:rPr>
          <w:rFonts w:cs="Times New Roman"/>
          <w:szCs w:val="24"/>
        </w:rPr>
        <w:t xml:space="preserve">termin płatności VAT wynikającego z rozliczenia zakupów i </w:t>
      </w:r>
      <w:r w:rsidRPr="00144CAC">
        <w:rPr>
          <w:rFonts w:cs="Times New Roman"/>
          <w:szCs w:val="24"/>
        </w:rPr>
        <w:lastRenderedPageBreak/>
        <w:t>sp</w:t>
      </w:r>
      <w:r>
        <w:rPr>
          <w:rFonts w:cs="Times New Roman"/>
          <w:szCs w:val="24"/>
        </w:rPr>
        <w:t>rzedaży np. za miesiąc czerwiec</w:t>
      </w:r>
      <w:r w:rsidRPr="00144CAC">
        <w:rPr>
          <w:rFonts w:cs="Times New Roman"/>
          <w:szCs w:val="24"/>
        </w:rPr>
        <w:t xml:space="preserve"> upłynie 25 lipca). </w:t>
      </w:r>
    </w:p>
    <w:p w14:paraId="6BA78BD8" w14:textId="77777777" w:rsidR="007631AA" w:rsidRDefault="007631AA" w:rsidP="00D66FA6">
      <w:pPr>
        <w:ind w:firstLine="708"/>
        <w:jc w:val="both"/>
        <w:rPr>
          <w:rFonts w:cs="Times New Roman"/>
          <w:szCs w:val="24"/>
        </w:rPr>
      </w:pPr>
    </w:p>
    <w:p w14:paraId="7E7710F2" w14:textId="143C62D0" w:rsidR="00D37270" w:rsidRPr="00144CAC" w:rsidRDefault="00D37270" w:rsidP="00D66FA6">
      <w:pPr>
        <w:ind w:firstLine="708"/>
        <w:jc w:val="both"/>
        <w:rPr>
          <w:rFonts w:cs="Times New Roman"/>
          <w:szCs w:val="24"/>
          <w:shd w:val="clear" w:color="auto" w:fill="FFFFFF"/>
        </w:rPr>
      </w:pPr>
      <w:r w:rsidRPr="00144CAC">
        <w:rPr>
          <w:rFonts w:cs="Times New Roman"/>
          <w:szCs w:val="24"/>
        </w:rPr>
        <w:t xml:space="preserve">Zasadniczą wadą takiego rozliczania jest fakt, że </w:t>
      </w:r>
      <w:r w:rsidRPr="00144CAC">
        <w:rPr>
          <w:rFonts w:cs="Times New Roman"/>
          <w:szCs w:val="24"/>
          <w:shd w:val="clear" w:color="auto" w:fill="FFFFFF"/>
        </w:rPr>
        <w:t>obowiązek zapłaty podatku na</w:t>
      </w:r>
      <w:r w:rsidR="00AC6DEE">
        <w:rPr>
          <w:rFonts w:cs="Times New Roman"/>
          <w:szCs w:val="24"/>
          <w:shd w:val="clear" w:color="auto" w:fill="FFFFFF"/>
        </w:rPr>
        <w:t> </w:t>
      </w:r>
      <w:r w:rsidRPr="00144CAC">
        <w:rPr>
          <w:rFonts w:cs="Times New Roman"/>
          <w:szCs w:val="24"/>
          <w:shd w:val="clear" w:color="auto" w:fill="FFFFFF"/>
        </w:rPr>
        <w:t>rachunek urzędu skarbowego jest całkowicie niezależny od tego czy podatnik otrzymał za</w:t>
      </w:r>
      <w:r w:rsidR="00AC6DEE">
        <w:rPr>
          <w:rFonts w:cs="Times New Roman"/>
          <w:szCs w:val="24"/>
          <w:shd w:val="clear" w:color="auto" w:fill="FFFFFF"/>
        </w:rPr>
        <w:t> </w:t>
      </w:r>
      <w:r w:rsidRPr="00144CAC">
        <w:rPr>
          <w:rFonts w:cs="Times New Roman"/>
          <w:szCs w:val="24"/>
          <w:shd w:val="clear" w:color="auto" w:fill="FFFFFF"/>
        </w:rPr>
        <w:t xml:space="preserve">sprzedany towar lub świadczoną usługę zapłatę. Jeżeli nabywca nie płaci w terminie faktur i zwleka z zapłatą za towar, podatnik VAT i tak musi rozliczyć podatek za dany okres rozliczeniowy i uiścić podatek na rachunek właściwego urzędu skarbowego (z własnych środków). To dodatkowo potęguje problemy przedsiębiorców, którzy nie otrzymali na czas zapłaty od swoich kontrahentów. Co więcej, </w:t>
      </w:r>
      <w:r w:rsidRPr="00E226FE">
        <w:rPr>
          <w:rFonts w:cs="Times New Roman"/>
          <w:szCs w:val="24"/>
          <w:shd w:val="clear" w:color="auto" w:fill="FFFFFF"/>
        </w:rPr>
        <w:t xml:space="preserve">przepisy </w:t>
      </w:r>
      <w:r w:rsidR="00D66FA6" w:rsidRPr="00B86E27">
        <w:rPr>
          <w:rFonts w:cs="Times New Roman"/>
          <w:szCs w:val="24"/>
        </w:rPr>
        <w:t xml:space="preserve">ustawy z dnia 11 marca 2004 r. </w:t>
      </w:r>
      <w:r w:rsidR="00D66FA6" w:rsidRPr="00BE292A">
        <w:rPr>
          <w:rFonts w:cs="Times New Roman"/>
          <w:i/>
          <w:szCs w:val="24"/>
        </w:rPr>
        <w:t>o podatku od towarów i usług</w:t>
      </w:r>
      <w:r w:rsidR="00D66FA6" w:rsidRPr="00E226FE">
        <w:rPr>
          <w:rFonts w:cs="Times New Roman"/>
          <w:szCs w:val="24"/>
          <w:shd w:val="clear" w:color="auto" w:fill="FFFFFF"/>
        </w:rPr>
        <w:t xml:space="preserve"> </w:t>
      </w:r>
      <w:r w:rsidRPr="00E226FE">
        <w:rPr>
          <w:rFonts w:cs="Times New Roman"/>
          <w:szCs w:val="24"/>
          <w:shd w:val="clear" w:color="auto" w:fill="FFFFFF"/>
        </w:rPr>
        <w:t>nie uzależniają prawa od dokonania odliczenia VAT od uprzedniego opłacenia faktury, od któ</w:t>
      </w:r>
      <w:r>
        <w:rPr>
          <w:rFonts w:cs="Times New Roman"/>
          <w:szCs w:val="24"/>
          <w:shd w:val="clear" w:color="auto" w:fill="FFFFFF"/>
        </w:rPr>
        <w:t>rej podatnik chce VAT odliczyć, d</w:t>
      </w:r>
      <w:r w:rsidRPr="00E226FE">
        <w:rPr>
          <w:rFonts w:cs="Times New Roman"/>
          <w:szCs w:val="24"/>
          <w:shd w:val="clear" w:color="auto" w:fill="FFFFFF"/>
        </w:rPr>
        <w:t xml:space="preserve">latego </w:t>
      </w:r>
      <w:r w:rsidRPr="00144CAC">
        <w:rPr>
          <w:rFonts w:cs="Times New Roman"/>
          <w:szCs w:val="24"/>
          <w:shd w:val="clear" w:color="auto" w:fill="FFFFFF"/>
        </w:rPr>
        <w:t>nieuczciwy kontrahent, który nie zapłacił faktury w terminie</w:t>
      </w:r>
      <w:r>
        <w:rPr>
          <w:rFonts w:cs="Times New Roman"/>
          <w:szCs w:val="24"/>
          <w:shd w:val="clear" w:color="auto" w:fill="FFFFFF"/>
        </w:rPr>
        <w:t>,</w:t>
      </w:r>
      <w:r w:rsidRPr="00144CAC">
        <w:rPr>
          <w:rFonts w:cs="Times New Roman"/>
          <w:szCs w:val="24"/>
          <w:shd w:val="clear" w:color="auto" w:fill="FFFFFF"/>
        </w:rPr>
        <w:t xml:space="preserve"> ma prawo </w:t>
      </w:r>
      <w:r>
        <w:rPr>
          <w:rFonts w:cs="Times New Roman"/>
          <w:szCs w:val="24"/>
          <w:shd w:val="clear" w:color="auto" w:fill="FFFFFF"/>
        </w:rPr>
        <w:t>dokonać od niej odliczenia VAT.</w:t>
      </w:r>
      <w:r w:rsidR="00D66FA6">
        <w:rPr>
          <w:rFonts w:cs="Times New Roman"/>
          <w:szCs w:val="24"/>
          <w:shd w:val="clear" w:color="auto" w:fill="FFFFFF"/>
        </w:rPr>
        <w:t xml:space="preserve"> </w:t>
      </w:r>
    </w:p>
    <w:p w14:paraId="38D22008" w14:textId="77777777" w:rsidR="00D37270" w:rsidRDefault="00D37270" w:rsidP="00D37270">
      <w:pPr>
        <w:jc w:val="both"/>
        <w:rPr>
          <w:rFonts w:cs="Times New Roman"/>
          <w:szCs w:val="24"/>
          <w:shd w:val="clear" w:color="auto" w:fill="FFFFFF"/>
        </w:rPr>
      </w:pPr>
    </w:p>
    <w:p w14:paraId="7023A028" w14:textId="6B7776DC" w:rsidR="00890F5B" w:rsidRDefault="005875A8" w:rsidP="00D37270">
      <w:pPr>
        <w:ind w:firstLine="708"/>
        <w:jc w:val="both"/>
        <w:rPr>
          <w:rFonts w:cs="Times New Roman"/>
          <w:szCs w:val="24"/>
          <w:shd w:val="clear" w:color="auto" w:fill="FFFFFF"/>
        </w:rPr>
      </w:pPr>
      <w:bookmarkStart w:id="1" w:name="_Hlk161738314"/>
      <w:r w:rsidRPr="005875A8">
        <w:rPr>
          <w:rFonts w:cs="Times New Roman"/>
          <w:szCs w:val="24"/>
          <w:shd w:val="clear" w:color="auto" w:fill="FFFFFF"/>
        </w:rPr>
        <w:t xml:space="preserve">Projekt </w:t>
      </w:r>
      <w:r>
        <w:rPr>
          <w:rFonts w:cs="Times New Roman"/>
          <w:szCs w:val="24"/>
          <w:shd w:val="clear" w:color="auto" w:fill="FFFFFF"/>
        </w:rPr>
        <w:t xml:space="preserve">ustawy </w:t>
      </w:r>
      <w:r w:rsidRPr="005875A8">
        <w:rPr>
          <w:rFonts w:cs="Times New Roman"/>
          <w:szCs w:val="24"/>
          <w:shd w:val="clear" w:color="auto" w:fill="FFFFFF"/>
        </w:rPr>
        <w:t>zakłada, że co do zasady obowiązek podatkowy będzie powstawał z</w:t>
      </w:r>
      <w:r>
        <w:rPr>
          <w:rFonts w:cs="Times New Roman"/>
          <w:szCs w:val="24"/>
          <w:shd w:val="clear" w:color="auto" w:fill="FFFFFF"/>
        </w:rPr>
        <w:t> </w:t>
      </w:r>
      <w:r w:rsidRPr="005875A8">
        <w:rPr>
          <w:rFonts w:cs="Times New Roman"/>
          <w:szCs w:val="24"/>
          <w:shd w:val="clear" w:color="auto" w:fill="FFFFFF"/>
        </w:rPr>
        <w:t>dniem otrzymania całości lub części zapłaty - w przypadku dokonania dostawy towarów lub świadczenia usług na rzecz podatnika, który jest przedsiębiorcą albo z dniem otrzymania całości lub części zapłaty, nie później niż 180. dnia, licząc od dnia wydania towaru lub wykonania usługi na rzecz podmiotu nie będącego przedsiębiorącą.</w:t>
      </w:r>
      <w:bookmarkEnd w:id="1"/>
      <w:r w:rsidRPr="005875A8">
        <w:rPr>
          <w:rFonts w:cs="Times New Roman"/>
          <w:szCs w:val="24"/>
          <w:shd w:val="clear" w:color="auto" w:fill="FFFFFF"/>
        </w:rPr>
        <w:t xml:space="preserve"> Zakłada się zachowanie dotychczasowych wyjątków momentu ustalania powstawania obowiązku podatkowego, określonych w art. 19a ust. 1</w:t>
      </w:r>
      <w:r>
        <w:rPr>
          <w:rFonts w:cs="Times New Roman"/>
          <w:szCs w:val="24"/>
          <w:shd w:val="clear" w:color="auto" w:fill="FFFFFF"/>
        </w:rPr>
        <w:t>a, 1b, 5, 7-</w:t>
      </w:r>
      <w:r w:rsidRPr="005875A8">
        <w:rPr>
          <w:rFonts w:cs="Times New Roman"/>
          <w:szCs w:val="24"/>
          <w:shd w:val="clear" w:color="auto" w:fill="FFFFFF"/>
        </w:rPr>
        <w:t>11, art. 14 ust. 6, art. 20 i art. 138f. Minister właściwy do spraw finansów publicznych będzie miał nadal możliwość określenia innych terminów powstania zobowiązania podatkowego</w:t>
      </w:r>
      <w:r w:rsidRPr="005875A8">
        <w:t xml:space="preserve"> u</w:t>
      </w:r>
      <w:r w:rsidRPr="005875A8">
        <w:rPr>
          <w:rFonts w:cs="Times New Roman"/>
          <w:szCs w:val="24"/>
          <w:shd w:val="clear" w:color="auto" w:fill="FFFFFF"/>
        </w:rPr>
        <w:t xml:space="preserve">względniając specyfikę wykonywania niektórych czynności, uwarunkowania obrotu gospodarczego niektórymi towarami oraz przepisy Unii Europejskiej. Zmiana podstawowej formy określania momentu powstawania obowiązku podatkowego na metodę kasową spowoduje, ze dotychczasowe rozwiązania zawarte w art. 21 ustawy </w:t>
      </w:r>
      <w:r w:rsidRPr="00B86E27">
        <w:rPr>
          <w:rFonts w:cs="Times New Roman"/>
          <w:szCs w:val="24"/>
        </w:rPr>
        <w:t xml:space="preserve">z dnia 11 marca 2004 r. </w:t>
      </w:r>
      <w:r w:rsidRPr="00BE292A">
        <w:rPr>
          <w:rFonts w:cs="Times New Roman"/>
          <w:i/>
          <w:szCs w:val="24"/>
        </w:rPr>
        <w:t>o podatku od towarów i usług</w:t>
      </w:r>
      <w:r w:rsidRPr="005875A8">
        <w:rPr>
          <w:rFonts w:cs="Times New Roman"/>
          <w:szCs w:val="24"/>
          <w:shd w:val="clear" w:color="auto" w:fill="FFFFFF"/>
        </w:rPr>
        <w:t xml:space="preserve"> staną się bezprzedmiotowe. Projektowane zmiany zakładają także poszerzenie kręgu podatników, który będą mogli rozliczać się kwartalnie.</w:t>
      </w:r>
    </w:p>
    <w:p w14:paraId="21C402CA" w14:textId="77777777" w:rsidR="005875A8" w:rsidRDefault="005875A8" w:rsidP="00D37270">
      <w:pPr>
        <w:ind w:firstLine="708"/>
        <w:jc w:val="both"/>
        <w:rPr>
          <w:rFonts w:cs="Times New Roman"/>
          <w:szCs w:val="24"/>
          <w:shd w:val="clear" w:color="auto" w:fill="FFFFFF"/>
        </w:rPr>
      </w:pPr>
    </w:p>
    <w:p w14:paraId="77ABB45B" w14:textId="7A159AB4" w:rsidR="00D37270" w:rsidRDefault="00D37270" w:rsidP="00D37270">
      <w:pPr>
        <w:ind w:firstLine="708"/>
        <w:jc w:val="both"/>
        <w:rPr>
          <w:rFonts w:cs="Times New Roman"/>
          <w:szCs w:val="24"/>
          <w:shd w:val="clear" w:color="auto" w:fill="FFFFFF"/>
        </w:rPr>
      </w:pPr>
      <w:r>
        <w:rPr>
          <w:rFonts w:cs="Times New Roman"/>
          <w:szCs w:val="24"/>
          <w:shd w:val="clear" w:color="auto" w:fill="FFFFFF"/>
        </w:rPr>
        <w:t xml:space="preserve">Jedynym rozwiązaniem opisanych powyżej problemów jest zmiana regulacji zawartych w </w:t>
      </w:r>
      <w:r w:rsidR="00D66FA6">
        <w:rPr>
          <w:rFonts w:cs="Times New Roman"/>
          <w:szCs w:val="24"/>
        </w:rPr>
        <w:t>ustawie</w:t>
      </w:r>
      <w:r w:rsidR="00D66FA6" w:rsidRPr="00B86E27">
        <w:rPr>
          <w:rFonts w:cs="Times New Roman"/>
          <w:szCs w:val="24"/>
        </w:rPr>
        <w:t xml:space="preserve"> z dnia 11 marca 2004 r. </w:t>
      </w:r>
      <w:r w:rsidR="00D66FA6" w:rsidRPr="00BE292A">
        <w:rPr>
          <w:rFonts w:cs="Times New Roman"/>
          <w:i/>
          <w:szCs w:val="24"/>
        </w:rPr>
        <w:t>o podatku od towarów i usług</w:t>
      </w:r>
      <w:r>
        <w:rPr>
          <w:rFonts w:cs="Times New Roman"/>
          <w:szCs w:val="24"/>
          <w:shd w:val="clear" w:color="auto" w:fill="FFFFFF"/>
        </w:rPr>
        <w:t>. Projektowane przepisy nie nakładają nowych obowiązków</w:t>
      </w:r>
      <w:r w:rsidR="008220A8">
        <w:rPr>
          <w:rFonts w:cs="Times New Roman"/>
          <w:szCs w:val="24"/>
          <w:shd w:val="clear" w:color="auto" w:fill="FFFFFF"/>
        </w:rPr>
        <w:t>,</w:t>
      </w:r>
      <w:r>
        <w:rPr>
          <w:rFonts w:cs="Times New Roman"/>
          <w:szCs w:val="24"/>
          <w:shd w:val="clear" w:color="auto" w:fill="FFFFFF"/>
        </w:rPr>
        <w:t xml:space="preserve"> zakładają natomiast modyfikację już istniejących obowiązków w taki sposób</w:t>
      </w:r>
      <w:r w:rsidR="008220A8">
        <w:rPr>
          <w:rFonts w:cs="Times New Roman"/>
          <w:szCs w:val="24"/>
          <w:shd w:val="clear" w:color="auto" w:fill="FFFFFF"/>
        </w:rPr>
        <w:t>,</w:t>
      </w:r>
      <w:r>
        <w:rPr>
          <w:rFonts w:cs="Times New Roman"/>
          <w:szCs w:val="24"/>
          <w:shd w:val="clear" w:color="auto" w:fill="FFFFFF"/>
        </w:rPr>
        <w:t xml:space="preserve"> aby uzależnić moment zapłaty podatku od otrzymania zapłaty  za dostarczone </w:t>
      </w:r>
      <w:r>
        <w:rPr>
          <w:rFonts w:cs="Times New Roman"/>
          <w:szCs w:val="24"/>
          <w:shd w:val="clear" w:color="auto" w:fill="FFFFFF"/>
        </w:rPr>
        <w:lastRenderedPageBreak/>
        <w:t>towary lub wykonane usługi.</w:t>
      </w:r>
      <w:r w:rsidRPr="00615100">
        <w:t xml:space="preserve"> </w:t>
      </w:r>
      <w:r w:rsidRPr="00144CAC">
        <w:rPr>
          <w:rFonts w:cs="Times New Roman"/>
          <w:szCs w:val="24"/>
          <w:shd w:val="clear" w:color="auto" w:fill="FFFFFF"/>
        </w:rPr>
        <w:t xml:space="preserve">Zastosowanie metody kasowej niewątpliwie ułatwia </w:t>
      </w:r>
      <w:hyperlink r:id="rId8" w:history="1">
        <w:r w:rsidRPr="00144CAC">
          <w:rPr>
            <w:rFonts w:cs="Times New Roman"/>
            <w:szCs w:val="24"/>
            <w:shd w:val="clear" w:color="auto" w:fill="FFFFFF"/>
          </w:rPr>
          <w:t>utrzymanie bieżącej płynności finansowej</w:t>
        </w:r>
      </w:hyperlink>
      <w:r>
        <w:rPr>
          <w:rFonts w:cs="Times New Roman"/>
          <w:szCs w:val="24"/>
          <w:shd w:val="clear" w:color="auto" w:fill="FFFFFF"/>
        </w:rPr>
        <w:t xml:space="preserve"> przedsiębiorcy, </w:t>
      </w:r>
      <w:r w:rsidRPr="00144CAC">
        <w:rPr>
          <w:rFonts w:cs="Times New Roman"/>
          <w:szCs w:val="24"/>
          <w:shd w:val="clear" w:color="auto" w:fill="FFFFFF"/>
        </w:rPr>
        <w:t>nie musi on bowiem z własnych środków pokrywać należnego podatku VAT – dokonuje tego dopiero w chwili, gdy otrzyma należne środki.</w:t>
      </w:r>
      <w:r>
        <w:rPr>
          <w:rFonts w:cs="Times New Roman"/>
          <w:szCs w:val="24"/>
          <w:shd w:val="clear" w:color="auto" w:fill="FFFFFF"/>
        </w:rPr>
        <w:t xml:space="preserve"> Co więcej, d</w:t>
      </w:r>
      <w:r w:rsidRPr="00E226FE">
        <w:rPr>
          <w:rFonts w:cs="Times New Roman"/>
          <w:szCs w:val="24"/>
          <w:shd w:val="clear" w:color="auto" w:fill="FFFFFF"/>
        </w:rPr>
        <w:t>o czasu rozliczenia także kontrahent podatnika nie może odliczyć po swojej stronie VAT z tytułu nieopłaconej faktury zakupu</w:t>
      </w:r>
      <w:r>
        <w:rPr>
          <w:rFonts w:cs="Times New Roman"/>
          <w:szCs w:val="24"/>
          <w:shd w:val="clear" w:color="auto" w:fill="FFFFFF"/>
        </w:rPr>
        <w:t>.</w:t>
      </w:r>
      <w:r w:rsidRPr="00E226FE">
        <w:rPr>
          <w:rFonts w:cs="Times New Roman"/>
          <w:szCs w:val="24"/>
          <w:shd w:val="clear" w:color="auto" w:fill="FFFFFF"/>
        </w:rPr>
        <w:t xml:space="preserve"> Metoda ta stanowi więc też pewien bodziec motywujący do zapłaty fakt</w:t>
      </w:r>
      <w:r>
        <w:rPr>
          <w:rFonts w:cs="Times New Roman"/>
          <w:szCs w:val="24"/>
          <w:shd w:val="clear" w:color="auto" w:fill="FFFFFF"/>
        </w:rPr>
        <w:t>u</w:t>
      </w:r>
      <w:r w:rsidRPr="00E226FE">
        <w:rPr>
          <w:rFonts w:cs="Times New Roman"/>
          <w:szCs w:val="24"/>
          <w:shd w:val="clear" w:color="auto" w:fill="FFFFFF"/>
        </w:rPr>
        <w:t>ry ze względu na potrzebę odliczenia VAT.</w:t>
      </w:r>
      <w:r>
        <w:rPr>
          <w:rFonts w:cs="Times New Roman"/>
          <w:szCs w:val="24"/>
          <w:shd w:val="clear" w:color="auto" w:fill="FFFFFF"/>
        </w:rPr>
        <w:t xml:space="preserve"> </w:t>
      </w:r>
      <w:r w:rsidRPr="00615100">
        <w:rPr>
          <w:rFonts w:cs="Times New Roman"/>
          <w:szCs w:val="24"/>
          <w:shd w:val="clear" w:color="auto" w:fill="FFFFFF"/>
        </w:rPr>
        <w:t xml:space="preserve">Projekt powinien pozytywnie wpłynąć na przedsiębiorców poprzez zwiększenie ich </w:t>
      </w:r>
      <w:r w:rsidR="008E0249">
        <w:rPr>
          <w:rFonts w:cs="Times New Roman"/>
          <w:szCs w:val="24"/>
          <w:shd w:val="clear" w:color="auto" w:fill="FFFFFF"/>
        </w:rPr>
        <w:t xml:space="preserve">pewności </w:t>
      </w:r>
      <w:r w:rsidRPr="00615100">
        <w:rPr>
          <w:rFonts w:cs="Times New Roman"/>
          <w:szCs w:val="24"/>
          <w:shd w:val="clear" w:color="auto" w:fill="FFFFFF"/>
        </w:rPr>
        <w:t xml:space="preserve"> finansowej i nie poszerza zakresu obowiązków na nich nałożonych, o których mowa w art. 68 ustawy z dnia 6</w:t>
      </w:r>
      <w:r w:rsidR="00AC6DEE">
        <w:rPr>
          <w:rFonts w:cs="Times New Roman"/>
          <w:szCs w:val="24"/>
          <w:shd w:val="clear" w:color="auto" w:fill="FFFFFF"/>
        </w:rPr>
        <w:t> </w:t>
      </w:r>
      <w:r w:rsidRPr="00615100">
        <w:rPr>
          <w:rFonts w:cs="Times New Roman"/>
          <w:szCs w:val="24"/>
          <w:shd w:val="clear" w:color="auto" w:fill="FFFFFF"/>
        </w:rPr>
        <w:t>marca 2018 r. - Prawo przedsiębiorców (Dz.U. z 2023 r. poz. 221, 641, 803, 1414 i 2029).</w:t>
      </w:r>
    </w:p>
    <w:p w14:paraId="202ECA5C" w14:textId="77777777" w:rsidR="007631AA" w:rsidRDefault="007631AA" w:rsidP="00D37270">
      <w:pPr>
        <w:ind w:firstLine="708"/>
        <w:jc w:val="both"/>
        <w:rPr>
          <w:rFonts w:cs="Times New Roman"/>
          <w:szCs w:val="24"/>
          <w:shd w:val="clear" w:color="auto" w:fill="FFFFFF"/>
        </w:rPr>
      </w:pPr>
    </w:p>
    <w:p w14:paraId="1132F103" w14:textId="15ACC5D9" w:rsidR="00D37270" w:rsidRPr="00144CAC" w:rsidRDefault="00D37270" w:rsidP="00D37270">
      <w:pPr>
        <w:ind w:firstLine="708"/>
        <w:jc w:val="both"/>
        <w:rPr>
          <w:rFonts w:cs="Times New Roman"/>
          <w:szCs w:val="24"/>
          <w:shd w:val="clear" w:color="auto" w:fill="FFFFFF"/>
        </w:rPr>
      </w:pPr>
      <w:r>
        <w:rPr>
          <w:rFonts w:cs="Times New Roman"/>
          <w:szCs w:val="24"/>
          <w:shd w:val="clear" w:color="auto" w:fill="FFFFFF"/>
        </w:rPr>
        <w:t xml:space="preserve">Warto jednak zaznaczyć, że </w:t>
      </w:r>
      <w:r w:rsidR="00D66FA6">
        <w:rPr>
          <w:rFonts w:cs="Times New Roman"/>
          <w:szCs w:val="24"/>
          <w:shd w:val="clear" w:color="auto" w:fill="FFFFFF"/>
        </w:rPr>
        <w:t xml:space="preserve">w </w:t>
      </w:r>
      <w:r>
        <w:rPr>
          <w:rFonts w:cs="Times New Roman"/>
          <w:szCs w:val="24"/>
          <w:shd w:val="clear" w:color="auto" w:fill="FFFFFF"/>
        </w:rPr>
        <w:t xml:space="preserve">obecnym stanie prawnym kasowa metoda rozliczania VAT </w:t>
      </w:r>
      <w:r w:rsidR="00D66FA6">
        <w:rPr>
          <w:rFonts w:cs="Times New Roman"/>
          <w:szCs w:val="24"/>
          <w:shd w:val="clear" w:color="auto" w:fill="FFFFFF"/>
        </w:rPr>
        <w:t>nie cieszyła się dotychczas dużym</w:t>
      </w:r>
      <w:r w:rsidRPr="004F0E55">
        <w:rPr>
          <w:rFonts w:cs="Times New Roman"/>
          <w:szCs w:val="24"/>
          <w:shd w:val="clear" w:color="auto" w:fill="FFFFFF"/>
        </w:rPr>
        <w:t xml:space="preserve"> zainteresowaniem podatników</w:t>
      </w:r>
      <w:r>
        <w:rPr>
          <w:rFonts w:cs="Times New Roman"/>
          <w:szCs w:val="24"/>
          <w:shd w:val="clear" w:color="auto" w:fill="FFFFFF"/>
        </w:rPr>
        <w:t xml:space="preserve">. Z danych Ministerstwa Finansów wynika, że </w:t>
      </w:r>
      <w:r w:rsidR="0044015F">
        <w:rPr>
          <w:rFonts w:cs="Times New Roman"/>
          <w:szCs w:val="24"/>
          <w:shd w:val="clear" w:color="auto" w:fill="FFFFFF"/>
        </w:rPr>
        <w:t xml:space="preserve">np. </w:t>
      </w:r>
      <w:r>
        <w:rPr>
          <w:rFonts w:cs="Times New Roman"/>
          <w:szCs w:val="24"/>
          <w:shd w:val="clear" w:color="auto" w:fill="FFFFFF"/>
        </w:rPr>
        <w:t xml:space="preserve">w 2015 r. </w:t>
      </w:r>
      <w:r w:rsidRPr="00CB46DE">
        <w:rPr>
          <w:rFonts w:cs="Times New Roman"/>
          <w:szCs w:val="24"/>
          <w:shd w:val="clear" w:color="auto" w:fill="FFFFFF"/>
        </w:rPr>
        <w:t xml:space="preserve">około 95% czynnych podatników VAT </w:t>
      </w:r>
      <w:r>
        <w:rPr>
          <w:rFonts w:cs="Times New Roman"/>
          <w:szCs w:val="24"/>
          <w:shd w:val="clear" w:color="auto" w:fill="FFFFFF"/>
        </w:rPr>
        <w:t>mogło</w:t>
      </w:r>
      <w:r w:rsidRPr="00CB46DE">
        <w:rPr>
          <w:rFonts w:cs="Times New Roman"/>
          <w:szCs w:val="24"/>
          <w:shd w:val="clear" w:color="auto" w:fill="FFFFFF"/>
        </w:rPr>
        <w:t xml:space="preserve"> skorzystać z</w:t>
      </w:r>
      <w:r w:rsidR="00AC6DEE">
        <w:rPr>
          <w:rFonts w:cs="Times New Roman"/>
          <w:szCs w:val="24"/>
          <w:shd w:val="clear" w:color="auto" w:fill="FFFFFF"/>
        </w:rPr>
        <w:t> </w:t>
      </w:r>
      <w:r w:rsidRPr="00CB46DE">
        <w:rPr>
          <w:rFonts w:cs="Times New Roman"/>
          <w:szCs w:val="24"/>
          <w:shd w:val="clear" w:color="auto" w:fill="FFFFFF"/>
        </w:rPr>
        <w:t xml:space="preserve">kasowej metody rozliczania VAT. </w:t>
      </w:r>
      <w:r>
        <w:rPr>
          <w:rFonts w:cs="Times New Roman"/>
          <w:szCs w:val="24"/>
          <w:shd w:val="clear" w:color="auto" w:fill="FFFFFF"/>
        </w:rPr>
        <w:t>Jednak</w:t>
      </w:r>
      <w:r w:rsidRPr="00CB46DE">
        <w:rPr>
          <w:rFonts w:cs="Times New Roman"/>
          <w:szCs w:val="24"/>
          <w:shd w:val="clear" w:color="auto" w:fill="FFFFFF"/>
        </w:rPr>
        <w:t xml:space="preserve"> podatnicy, którzy </w:t>
      </w:r>
      <w:r>
        <w:rPr>
          <w:rFonts w:cs="Times New Roman"/>
          <w:szCs w:val="24"/>
          <w:shd w:val="clear" w:color="auto" w:fill="FFFFFF"/>
        </w:rPr>
        <w:t>wybrali tę metodę</w:t>
      </w:r>
      <w:r w:rsidRPr="00CB46DE">
        <w:rPr>
          <w:rFonts w:cs="Times New Roman"/>
          <w:szCs w:val="24"/>
          <w:shd w:val="clear" w:color="auto" w:fill="FFFFFF"/>
        </w:rPr>
        <w:t xml:space="preserve"> stanowili </w:t>
      </w:r>
      <w:r>
        <w:rPr>
          <w:rFonts w:cs="Times New Roman"/>
          <w:szCs w:val="24"/>
          <w:shd w:val="clear" w:color="auto" w:fill="FFFFFF"/>
        </w:rPr>
        <w:t xml:space="preserve">jedynie </w:t>
      </w:r>
      <w:r w:rsidRPr="00CB46DE">
        <w:rPr>
          <w:rFonts w:cs="Times New Roman"/>
          <w:szCs w:val="24"/>
          <w:shd w:val="clear" w:color="auto" w:fill="FFFFFF"/>
        </w:rPr>
        <w:t>ok. 0,9% wszyst</w:t>
      </w:r>
      <w:r>
        <w:rPr>
          <w:rFonts w:cs="Times New Roman"/>
          <w:szCs w:val="24"/>
          <w:shd w:val="clear" w:color="auto" w:fill="FFFFFF"/>
        </w:rPr>
        <w:t xml:space="preserve">kich podatników VAT czynnych. Być może obecny brak zainteresowania podatników rozliczaniem VAT metodą kasową </w:t>
      </w:r>
      <w:r w:rsidRPr="004F0E55">
        <w:rPr>
          <w:rFonts w:cs="Times New Roman"/>
          <w:szCs w:val="24"/>
          <w:shd w:val="clear" w:color="auto" w:fill="FFFFFF"/>
        </w:rPr>
        <w:t xml:space="preserve">wynika z </w:t>
      </w:r>
      <w:r>
        <w:rPr>
          <w:rFonts w:cs="Times New Roman"/>
          <w:szCs w:val="24"/>
          <w:shd w:val="clear" w:color="auto" w:fill="FFFFFF"/>
        </w:rPr>
        <w:t>rynkowej</w:t>
      </w:r>
      <w:r w:rsidRPr="004F0E55">
        <w:rPr>
          <w:rFonts w:cs="Times New Roman"/>
          <w:szCs w:val="24"/>
          <w:shd w:val="clear" w:color="auto" w:fill="FFFFFF"/>
        </w:rPr>
        <w:t xml:space="preserve"> dyskryminacji przedsi</w:t>
      </w:r>
      <w:r>
        <w:rPr>
          <w:rFonts w:cs="Times New Roman"/>
          <w:szCs w:val="24"/>
          <w:shd w:val="clear" w:color="auto" w:fill="FFFFFF"/>
        </w:rPr>
        <w:t>ę</w:t>
      </w:r>
      <w:r w:rsidRPr="004F0E55">
        <w:rPr>
          <w:rFonts w:cs="Times New Roman"/>
          <w:szCs w:val="24"/>
          <w:shd w:val="clear" w:color="auto" w:fill="FFFFFF"/>
        </w:rPr>
        <w:t>biorc</w:t>
      </w:r>
      <w:r w:rsidRPr="00CB46DE">
        <w:rPr>
          <w:rFonts w:cs="Times New Roman"/>
          <w:szCs w:val="24"/>
          <w:shd w:val="clear" w:color="auto" w:fill="FFFFFF"/>
        </w:rPr>
        <w:t>ó</w:t>
      </w:r>
      <w:r w:rsidRPr="004F0E55">
        <w:rPr>
          <w:rFonts w:cs="Times New Roman"/>
          <w:szCs w:val="24"/>
          <w:shd w:val="clear" w:color="auto" w:fill="FFFFFF"/>
        </w:rPr>
        <w:t xml:space="preserve">w </w:t>
      </w:r>
      <w:r w:rsidRPr="004F0E55">
        <w:rPr>
          <w:rFonts w:cs="Times New Roman" w:hint="eastAsia"/>
          <w:szCs w:val="24"/>
          <w:shd w:val="clear" w:color="auto" w:fill="FFFFFF"/>
        </w:rPr>
        <w:t>wybieraj</w:t>
      </w:r>
      <w:r>
        <w:rPr>
          <w:rFonts w:cs="Times New Roman"/>
          <w:szCs w:val="24"/>
          <w:shd w:val="clear" w:color="auto" w:fill="FFFFFF"/>
        </w:rPr>
        <w:t>ą</w:t>
      </w:r>
      <w:r w:rsidRPr="004F0E55">
        <w:rPr>
          <w:rFonts w:cs="Times New Roman" w:hint="eastAsia"/>
          <w:szCs w:val="24"/>
          <w:shd w:val="clear" w:color="auto" w:fill="FFFFFF"/>
        </w:rPr>
        <w:t>cych</w:t>
      </w:r>
      <w:r w:rsidRPr="004F0E55">
        <w:rPr>
          <w:rFonts w:cs="Times New Roman"/>
          <w:szCs w:val="24"/>
          <w:shd w:val="clear" w:color="auto" w:fill="FFFFFF"/>
        </w:rPr>
        <w:t xml:space="preserve"> </w:t>
      </w:r>
      <w:r>
        <w:rPr>
          <w:rFonts w:cs="Times New Roman"/>
          <w:szCs w:val="24"/>
          <w:shd w:val="clear" w:color="auto" w:fill="FFFFFF"/>
        </w:rPr>
        <w:t>tę metodę</w:t>
      </w:r>
      <w:r w:rsidRPr="004F0E55">
        <w:rPr>
          <w:rFonts w:cs="Times New Roman"/>
          <w:szCs w:val="24"/>
          <w:shd w:val="clear" w:color="auto" w:fill="FFFFFF"/>
        </w:rPr>
        <w:t xml:space="preserve">. Nabywca towarów lub usług podatnika rozliczającego się </w:t>
      </w:r>
      <w:r>
        <w:rPr>
          <w:rFonts w:cs="Times New Roman"/>
          <w:szCs w:val="24"/>
          <w:shd w:val="clear" w:color="auto" w:fill="FFFFFF"/>
        </w:rPr>
        <w:t>metodą kasową</w:t>
      </w:r>
      <w:r w:rsidRPr="004F0E55">
        <w:rPr>
          <w:rFonts w:cs="Times New Roman"/>
          <w:szCs w:val="24"/>
          <w:shd w:val="clear" w:color="auto" w:fill="FFFFFF"/>
        </w:rPr>
        <w:t xml:space="preserve"> może odliczyć VAT z otrzymanych faktur dopiero, gdy za nie zapłaci, co stawia go w gorszej sytuacji, niż gdy dokonuje transakcji u</w:t>
      </w:r>
      <w:r w:rsidR="00AC6DEE">
        <w:rPr>
          <w:rFonts w:cs="Times New Roman"/>
          <w:szCs w:val="24"/>
          <w:shd w:val="clear" w:color="auto" w:fill="FFFFFF"/>
        </w:rPr>
        <w:t> </w:t>
      </w:r>
      <w:r w:rsidRPr="004F0E55">
        <w:rPr>
          <w:rFonts w:cs="Times New Roman"/>
          <w:szCs w:val="24"/>
          <w:shd w:val="clear" w:color="auto" w:fill="FFFFFF"/>
        </w:rPr>
        <w:t>przedsiębiorcy, który nie korzysta z metody kasowej (wtedy prawo do odliczenia podatku powstaje w momencie wystawienia faktury). W związku z powyższym, część podmiotów może być niechętna do współpracy z takim przedsiębiorcą.</w:t>
      </w:r>
      <w:r>
        <w:rPr>
          <w:rFonts w:cs="Times New Roman"/>
          <w:szCs w:val="24"/>
          <w:shd w:val="clear" w:color="auto" w:fill="FFFFFF"/>
        </w:rPr>
        <w:t xml:space="preserve"> Wprowadzenie obligatoryjności systemu kasowego zapobiegłaby takiej dyskryminacji.</w:t>
      </w:r>
    </w:p>
    <w:p w14:paraId="6A54AD92" w14:textId="77777777" w:rsidR="00D37270" w:rsidRDefault="00D37270" w:rsidP="00D37270">
      <w:pPr>
        <w:jc w:val="both"/>
        <w:rPr>
          <w:rFonts w:cs="Times New Roman"/>
          <w:szCs w:val="24"/>
          <w:shd w:val="clear" w:color="auto" w:fill="FFFFFF"/>
        </w:rPr>
      </w:pPr>
    </w:p>
    <w:p w14:paraId="4D939DB1" w14:textId="77777777" w:rsidR="00890F5B" w:rsidRDefault="00890F5B" w:rsidP="00890F5B">
      <w:pPr>
        <w:ind w:firstLine="708"/>
        <w:jc w:val="both"/>
        <w:rPr>
          <w:rFonts w:cs="Times New Roman"/>
          <w:szCs w:val="24"/>
          <w:shd w:val="clear" w:color="auto" w:fill="FFFFFF"/>
        </w:rPr>
      </w:pPr>
      <w:r>
        <w:rPr>
          <w:rFonts w:cs="Times New Roman"/>
          <w:szCs w:val="24"/>
          <w:shd w:val="clear" w:color="auto" w:fill="FFFFFF"/>
        </w:rPr>
        <w:t>Przewiduje się, że ustawa wejdzie w życie z pierwszym dniem miesiąca następującego po upływie 30 dni od dnia jej ogłoszenia.</w:t>
      </w:r>
    </w:p>
    <w:p w14:paraId="33157F78" w14:textId="77777777" w:rsidR="00890F5B" w:rsidRDefault="00890F5B" w:rsidP="00890F5B">
      <w:pPr>
        <w:ind w:firstLine="708"/>
        <w:jc w:val="both"/>
        <w:rPr>
          <w:rFonts w:cs="Times New Roman"/>
          <w:szCs w:val="24"/>
          <w:shd w:val="clear" w:color="auto" w:fill="FFFFFF"/>
        </w:rPr>
      </w:pPr>
    </w:p>
    <w:p w14:paraId="5AC7F536" w14:textId="4BAA6079" w:rsidR="00D37270" w:rsidRDefault="00D37270" w:rsidP="00D37270">
      <w:pPr>
        <w:ind w:firstLine="708"/>
        <w:jc w:val="both"/>
        <w:rPr>
          <w:rFonts w:cs="Times New Roman"/>
          <w:szCs w:val="24"/>
          <w:shd w:val="clear" w:color="auto" w:fill="FFFFFF"/>
        </w:rPr>
      </w:pPr>
      <w:r>
        <w:rPr>
          <w:rFonts w:cs="Times New Roman"/>
          <w:szCs w:val="24"/>
          <w:shd w:val="clear" w:color="auto" w:fill="FFFFFF"/>
        </w:rPr>
        <w:t xml:space="preserve">Projekt </w:t>
      </w:r>
      <w:r w:rsidR="00D66FA6">
        <w:rPr>
          <w:rFonts w:cs="Times New Roman"/>
          <w:szCs w:val="24"/>
          <w:shd w:val="clear" w:color="auto" w:fill="FFFFFF"/>
        </w:rPr>
        <w:t xml:space="preserve">ustawy </w:t>
      </w:r>
      <w:r>
        <w:rPr>
          <w:rFonts w:cs="Times New Roman"/>
          <w:szCs w:val="24"/>
          <w:shd w:val="clear" w:color="auto" w:fill="FFFFFF"/>
        </w:rPr>
        <w:t xml:space="preserve">generalnie nie wpłynie na zwiększenie czy zmniejszenie dochodów lub wydatków z budżetu państwa natomiast zmiana momentu powstania zobowiązania podatkowego może </w:t>
      </w:r>
      <w:r w:rsidR="0044015F">
        <w:rPr>
          <w:rFonts w:cs="Times New Roman"/>
          <w:szCs w:val="24"/>
          <w:shd w:val="clear" w:color="auto" w:fill="FFFFFF"/>
        </w:rPr>
        <w:t>spowodować, że należności z tytułu</w:t>
      </w:r>
      <w:r>
        <w:rPr>
          <w:rFonts w:cs="Times New Roman"/>
          <w:szCs w:val="24"/>
          <w:shd w:val="clear" w:color="auto" w:fill="FFFFFF"/>
        </w:rPr>
        <w:t xml:space="preserve"> podatku VAT zostaną przesunięte o</w:t>
      </w:r>
      <w:r w:rsidR="0044015F">
        <w:rPr>
          <w:rFonts w:cs="Times New Roman"/>
          <w:szCs w:val="24"/>
          <w:shd w:val="clear" w:color="auto" w:fill="FFFFFF"/>
        </w:rPr>
        <w:t> </w:t>
      </w:r>
      <w:r>
        <w:rPr>
          <w:rFonts w:cs="Times New Roman"/>
          <w:szCs w:val="24"/>
          <w:shd w:val="clear" w:color="auto" w:fill="FFFFFF"/>
        </w:rPr>
        <w:t xml:space="preserve">okres jaki upływa pomiędzy dostarczeniem towarów lub usług a otrzymanym przez podatnika pieniędzy za te towary lub usługi. </w:t>
      </w:r>
      <w:r w:rsidR="004355FC">
        <w:rPr>
          <w:rFonts w:cs="Times New Roman"/>
          <w:szCs w:val="24"/>
          <w:shd w:val="clear" w:color="auto" w:fill="FFFFFF"/>
        </w:rPr>
        <w:t>Projekt ustawy nie będzie miał wpływu na budżety jednostek samorządu terytorialnego.</w:t>
      </w:r>
    </w:p>
    <w:p w14:paraId="4416F18F" w14:textId="77777777" w:rsidR="00D37270" w:rsidRDefault="00D37270" w:rsidP="00D37270">
      <w:pPr>
        <w:jc w:val="both"/>
        <w:rPr>
          <w:rFonts w:cs="Times New Roman"/>
          <w:szCs w:val="24"/>
          <w:shd w:val="clear" w:color="auto" w:fill="FFFFFF"/>
        </w:rPr>
      </w:pPr>
    </w:p>
    <w:p w14:paraId="3FD7550D" w14:textId="46008110" w:rsidR="00D37270" w:rsidRDefault="00D37270" w:rsidP="00A24AA6">
      <w:pPr>
        <w:ind w:firstLine="708"/>
        <w:jc w:val="both"/>
        <w:rPr>
          <w:rFonts w:cs="Times New Roman"/>
          <w:szCs w:val="24"/>
          <w:shd w:val="clear" w:color="auto" w:fill="FFFFFF"/>
        </w:rPr>
      </w:pPr>
      <w:r>
        <w:rPr>
          <w:rFonts w:cs="Times New Roman"/>
          <w:szCs w:val="24"/>
          <w:shd w:val="clear" w:color="auto" w:fill="FFFFFF"/>
        </w:rPr>
        <w:t xml:space="preserve">Projekt </w:t>
      </w:r>
      <w:r w:rsidR="00D66FA6">
        <w:rPr>
          <w:rFonts w:cs="Times New Roman"/>
          <w:szCs w:val="24"/>
          <w:shd w:val="clear" w:color="auto" w:fill="FFFFFF"/>
        </w:rPr>
        <w:t xml:space="preserve">ustawy </w:t>
      </w:r>
      <w:r w:rsidR="002F1F8A">
        <w:rPr>
          <w:rFonts w:cs="Times New Roman"/>
          <w:szCs w:val="24"/>
          <w:shd w:val="clear" w:color="auto" w:fill="FFFFFF"/>
        </w:rPr>
        <w:t>odpowiada postulatom dotyczącym</w:t>
      </w:r>
      <w:r w:rsidR="002F1F8A" w:rsidRPr="002F1F8A">
        <w:rPr>
          <w:rFonts w:cs="Times New Roman"/>
          <w:szCs w:val="24"/>
          <w:shd w:val="clear" w:color="auto" w:fill="FFFFFF"/>
        </w:rPr>
        <w:t xml:space="preserve"> potrzeby zwiększenia</w:t>
      </w:r>
      <w:r w:rsidR="002F1F8A">
        <w:rPr>
          <w:rFonts w:cs="Times New Roman"/>
          <w:szCs w:val="24"/>
          <w:shd w:val="clear" w:color="auto" w:fill="FFFFFF"/>
        </w:rPr>
        <w:t xml:space="preserve"> pewności obrotu gospodarczego</w:t>
      </w:r>
      <w:r w:rsidR="00B65EC7">
        <w:rPr>
          <w:rFonts w:cs="Times New Roman"/>
          <w:szCs w:val="24"/>
          <w:shd w:val="clear" w:color="auto" w:fill="FFFFFF"/>
        </w:rPr>
        <w:t>, w szczególności tych p</w:t>
      </w:r>
      <w:r w:rsidR="008E0249">
        <w:rPr>
          <w:rFonts w:cs="Times New Roman"/>
          <w:szCs w:val="24"/>
          <w:shd w:val="clear" w:color="auto" w:fill="FFFFFF"/>
        </w:rPr>
        <w:t>rzedsiębiorców, którzy preferują</w:t>
      </w:r>
      <w:r w:rsidR="00B65EC7">
        <w:rPr>
          <w:rFonts w:cs="Times New Roman"/>
          <w:szCs w:val="24"/>
          <w:shd w:val="clear" w:color="auto" w:fill="FFFFFF"/>
        </w:rPr>
        <w:t xml:space="preserve"> metodę kasową</w:t>
      </w:r>
      <w:r w:rsidR="002F1F8A">
        <w:rPr>
          <w:rFonts w:cs="Times New Roman"/>
          <w:szCs w:val="24"/>
          <w:shd w:val="clear" w:color="auto" w:fill="FFFFFF"/>
        </w:rPr>
        <w:t xml:space="preserve">. </w:t>
      </w:r>
    </w:p>
    <w:p w14:paraId="1C642532" w14:textId="77777777" w:rsidR="00A24AA6" w:rsidRDefault="00A24AA6" w:rsidP="00A24AA6">
      <w:pPr>
        <w:ind w:firstLine="708"/>
        <w:jc w:val="both"/>
        <w:rPr>
          <w:rFonts w:cs="Times New Roman"/>
          <w:szCs w:val="24"/>
          <w:shd w:val="clear" w:color="auto" w:fill="FFFFFF"/>
        </w:rPr>
      </w:pPr>
    </w:p>
    <w:p w14:paraId="42E69D74" w14:textId="77777777" w:rsidR="00D37270" w:rsidRPr="00C56D17" w:rsidRDefault="00D37270" w:rsidP="00D37270">
      <w:pPr>
        <w:ind w:firstLine="708"/>
        <w:jc w:val="both"/>
        <w:rPr>
          <w:rFonts w:cs="Times New Roman"/>
          <w:szCs w:val="24"/>
          <w:shd w:val="clear" w:color="auto" w:fill="FFFFFF"/>
        </w:rPr>
      </w:pPr>
      <w:r w:rsidRPr="00C56D17">
        <w:rPr>
          <w:rFonts w:cs="Times New Roman"/>
          <w:szCs w:val="24"/>
          <w:shd w:val="clear" w:color="auto" w:fill="FFFFFF"/>
        </w:rPr>
        <w:t>Istotną przeszkodą dla wprowadzenia w polskim ustawodawstwie przepisów określających metodę kasową jako metodę obowiązkową dla wszystkich podatników są</w:t>
      </w:r>
      <w:r w:rsidR="00AC6DEE">
        <w:rPr>
          <w:rFonts w:cs="Times New Roman"/>
          <w:szCs w:val="24"/>
          <w:shd w:val="clear" w:color="auto" w:fill="FFFFFF"/>
        </w:rPr>
        <w:t> </w:t>
      </w:r>
      <w:r w:rsidRPr="00C56D17">
        <w:rPr>
          <w:rFonts w:cs="Times New Roman"/>
          <w:szCs w:val="24"/>
          <w:shd w:val="clear" w:color="auto" w:fill="FFFFFF"/>
        </w:rPr>
        <w:t xml:space="preserve">przepisy prawa wspólnotowego, a dokładniej wspomniany </w:t>
      </w:r>
      <w:r>
        <w:rPr>
          <w:rFonts w:cs="Times New Roman"/>
          <w:szCs w:val="24"/>
          <w:shd w:val="clear" w:color="auto" w:fill="FFFFFF"/>
        </w:rPr>
        <w:t xml:space="preserve">już </w:t>
      </w:r>
      <w:r w:rsidRPr="00C56D17">
        <w:rPr>
          <w:rFonts w:cs="Times New Roman"/>
          <w:szCs w:val="24"/>
          <w:shd w:val="clear" w:color="auto" w:fill="FFFFFF"/>
        </w:rPr>
        <w:t>art. 167a dyrektywy 2006/112/WE. Przepis ten choć daje możliwość państwom członkowskim wprowadzenia kasowej metody rozliczania podatku VAT, to jednocześnie zaznacza się w nim, iż wspomniana metoda może być wprowadzona tylko w ramach fakultatywnego systemu, a także może dotyczyć tylko podatników, u których roczny obrót nie przekroczył 2 mln euro. Widać więc wyraźnie, iż przepisy obecnej dyrektywy w sposób jednoznaczny zakazują wprowadzenia metody kasowej podatku VAT jako systemu rozliczenia obowiązkowego dla wszystkich podatników.</w:t>
      </w:r>
    </w:p>
    <w:p w14:paraId="4BE69E39" w14:textId="2391B454" w:rsidR="00440943" w:rsidRDefault="00D37270" w:rsidP="00DD645E">
      <w:pPr>
        <w:ind w:firstLine="708"/>
        <w:jc w:val="both"/>
        <w:rPr>
          <w:rFonts w:cs="Times New Roman"/>
          <w:szCs w:val="24"/>
          <w:shd w:val="clear" w:color="auto" w:fill="FFFFFF"/>
        </w:rPr>
      </w:pPr>
      <w:r>
        <w:rPr>
          <w:rFonts w:cs="Times New Roman"/>
          <w:szCs w:val="24"/>
          <w:shd w:val="clear" w:color="auto" w:fill="FFFFFF"/>
        </w:rPr>
        <w:t xml:space="preserve">Art. 395 dyrektywy </w:t>
      </w:r>
      <w:r w:rsidRPr="00C56D17">
        <w:rPr>
          <w:rFonts w:cs="Times New Roman"/>
          <w:szCs w:val="24"/>
          <w:shd w:val="clear" w:color="auto" w:fill="FFFFFF"/>
        </w:rPr>
        <w:t xml:space="preserve">2006/112/WE stwarza państwom członkowskim możliwość ubiegania się o derogację od stosowania określonych przepisów </w:t>
      </w:r>
      <w:r>
        <w:rPr>
          <w:rFonts w:cs="Times New Roman"/>
          <w:szCs w:val="24"/>
          <w:shd w:val="clear" w:color="auto" w:fill="FFFFFF"/>
        </w:rPr>
        <w:t>tej dyrektywy</w:t>
      </w:r>
      <w:r w:rsidRPr="00C56D17">
        <w:rPr>
          <w:rFonts w:cs="Times New Roman"/>
          <w:szCs w:val="24"/>
          <w:shd w:val="clear" w:color="auto" w:fill="FFFFFF"/>
        </w:rPr>
        <w:t>, ale tylko wówczas</w:t>
      </w:r>
      <w:r>
        <w:rPr>
          <w:rFonts w:cs="Times New Roman"/>
          <w:szCs w:val="24"/>
          <w:shd w:val="clear" w:color="auto" w:fill="FFFFFF"/>
        </w:rPr>
        <w:t>,</w:t>
      </w:r>
      <w:r w:rsidRPr="00C56D17">
        <w:rPr>
          <w:rFonts w:cs="Times New Roman"/>
          <w:szCs w:val="24"/>
          <w:shd w:val="clear" w:color="auto" w:fill="FFFFFF"/>
        </w:rPr>
        <w:t xml:space="preserve"> gdy wyłączenie </w:t>
      </w:r>
      <w:r w:rsidR="00D66FA6">
        <w:rPr>
          <w:rFonts w:cs="Times New Roman"/>
          <w:szCs w:val="24"/>
          <w:shd w:val="clear" w:color="auto" w:fill="FFFFFF"/>
        </w:rPr>
        <w:t>stosowania przepisów służyłoby „uproszczeniu poboru podatku VAT”</w:t>
      </w:r>
      <w:r w:rsidRPr="00C56D17">
        <w:rPr>
          <w:rFonts w:cs="Times New Roman"/>
          <w:szCs w:val="24"/>
          <w:shd w:val="clear" w:color="auto" w:fill="FFFFFF"/>
        </w:rPr>
        <w:t xml:space="preserve"> lub </w:t>
      </w:r>
      <w:r w:rsidR="00D66FA6">
        <w:rPr>
          <w:rFonts w:cs="Times New Roman"/>
          <w:szCs w:val="24"/>
          <w:shd w:val="clear" w:color="auto" w:fill="FFFFFF"/>
        </w:rPr>
        <w:t>„</w:t>
      </w:r>
      <w:r w:rsidRPr="00C56D17">
        <w:rPr>
          <w:rFonts w:cs="Times New Roman"/>
          <w:szCs w:val="24"/>
          <w:shd w:val="clear" w:color="auto" w:fill="FFFFFF"/>
        </w:rPr>
        <w:t>zapobieżeniu niektórym formom uchylania się od opodatkow</w:t>
      </w:r>
      <w:r w:rsidR="00D66FA6">
        <w:rPr>
          <w:rFonts w:cs="Times New Roman"/>
          <w:szCs w:val="24"/>
          <w:shd w:val="clear" w:color="auto" w:fill="FFFFFF"/>
        </w:rPr>
        <w:t>ania lub unikania opodatkowania”</w:t>
      </w:r>
      <w:r w:rsidRPr="00C56D17">
        <w:rPr>
          <w:rFonts w:cs="Times New Roman"/>
          <w:szCs w:val="24"/>
          <w:shd w:val="clear" w:color="auto" w:fill="FFFFFF"/>
        </w:rPr>
        <w:t>. Wymagałoby to jednak złożenia przez polski rząd wniosku o derogację od stosowania odpowiednich przepisów dyrektywy nr</w:t>
      </w:r>
      <w:r w:rsidR="00AC6DEE">
        <w:rPr>
          <w:rFonts w:cs="Times New Roman"/>
          <w:szCs w:val="24"/>
          <w:shd w:val="clear" w:color="auto" w:fill="FFFFFF"/>
        </w:rPr>
        <w:t> </w:t>
      </w:r>
      <w:r w:rsidRPr="00C56D17">
        <w:rPr>
          <w:rFonts w:cs="Times New Roman"/>
          <w:szCs w:val="24"/>
          <w:shd w:val="clear" w:color="auto" w:fill="FFFFFF"/>
        </w:rPr>
        <w:t>2006/112/WE z dnia 28 listopada 2006 r. w sprawie wspólnego systemu podatku od wartości dodanej</w:t>
      </w:r>
      <w:r>
        <w:rPr>
          <w:rFonts w:cs="Times New Roman"/>
          <w:szCs w:val="24"/>
          <w:shd w:val="clear" w:color="auto" w:fill="FFFFFF"/>
        </w:rPr>
        <w:t>.</w:t>
      </w:r>
      <w:r w:rsidR="00440943" w:rsidRPr="00440943">
        <w:rPr>
          <w:rFonts w:cs="Times New Roman"/>
          <w:szCs w:val="24"/>
          <w:shd w:val="clear" w:color="auto" w:fill="FFFFFF"/>
        </w:rPr>
        <w:t xml:space="preserve"> </w:t>
      </w:r>
      <w:r w:rsidR="00B62282">
        <w:rPr>
          <w:rFonts w:cs="Times New Roman"/>
          <w:szCs w:val="24"/>
          <w:shd w:val="clear" w:color="auto" w:fill="FFFFFF"/>
        </w:rPr>
        <w:t xml:space="preserve">Z zastrzeżeniem </w:t>
      </w:r>
      <w:r w:rsidR="00440943" w:rsidRPr="00440943">
        <w:rPr>
          <w:rFonts w:cs="Times New Roman"/>
          <w:szCs w:val="24"/>
          <w:shd w:val="clear" w:color="auto" w:fill="FFFFFF"/>
        </w:rPr>
        <w:t>powyższego, projekt ustawy jest zgodny</w:t>
      </w:r>
      <w:r w:rsidR="00440943">
        <w:rPr>
          <w:rFonts w:cs="Times New Roman"/>
          <w:szCs w:val="24"/>
          <w:shd w:val="clear" w:color="auto" w:fill="FFFFFF"/>
        </w:rPr>
        <w:t xml:space="preserve"> z prawem Unii Europejskiej.  </w:t>
      </w:r>
    </w:p>
    <w:p w14:paraId="5C633471" w14:textId="07CD5885" w:rsidR="00D37270" w:rsidRDefault="00D37270" w:rsidP="00D37270">
      <w:pPr>
        <w:ind w:firstLine="708"/>
        <w:jc w:val="both"/>
        <w:rPr>
          <w:rFonts w:cs="Times New Roman"/>
          <w:szCs w:val="24"/>
          <w:shd w:val="clear" w:color="auto" w:fill="FFFFFF"/>
        </w:rPr>
      </w:pPr>
    </w:p>
    <w:p w14:paraId="64DFC3D1" w14:textId="77777777" w:rsidR="00D37270" w:rsidRPr="00E226FE" w:rsidRDefault="00D37270" w:rsidP="00D37270">
      <w:pPr>
        <w:spacing w:line="240" w:lineRule="auto"/>
        <w:rPr>
          <w:rFonts w:cs="Times New Roman"/>
          <w:szCs w:val="24"/>
          <w:shd w:val="clear" w:color="auto" w:fill="FFFFFF"/>
        </w:rPr>
      </w:pPr>
    </w:p>
    <w:p w14:paraId="776810EC" w14:textId="77777777" w:rsidR="00D37270" w:rsidRPr="00B86E27" w:rsidRDefault="00D37270" w:rsidP="00D37270">
      <w:pPr>
        <w:jc w:val="both"/>
        <w:rPr>
          <w:rFonts w:cs="Times New Roman"/>
          <w:szCs w:val="24"/>
        </w:rPr>
      </w:pPr>
    </w:p>
    <w:p w14:paraId="6E5E326E" w14:textId="77777777" w:rsidR="00D37270" w:rsidRDefault="00D37270"/>
    <w:sectPr w:rsidR="00D37270" w:rsidSect="004E614D">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A36F4" w14:textId="77777777" w:rsidR="00271680" w:rsidRDefault="00271680" w:rsidP="00D37270">
      <w:pPr>
        <w:spacing w:line="240" w:lineRule="auto"/>
      </w:pPr>
      <w:r>
        <w:separator/>
      </w:r>
    </w:p>
  </w:endnote>
  <w:endnote w:type="continuationSeparator" w:id="0">
    <w:p w14:paraId="76957D5C" w14:textId="77777777" w:rsidR="00271680" w:rsidRDefault="00271680" w:rsidP="00D37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FD452" w14:textId="77777777" w:rsidR="00271680" w:rsidRDefault="00271680" w:rsidP="00D37270">
      <w:pPr>
        <w:spacing w:line="240" w:lineRule="auto"/>
      </w:pPr>
      <w:r>
        <w:separator/>
      </w:r>
    </w:p>
  </w:footnote>
  <w:footnote w:type="continuationSeparator" w:id="0">
    <w:p w14:paraId="5074724C" w14:textId="77777777" w:rsidR="00271680" w:rsidRDefault="00271680" w:rsidP="00D37270">
      <w:pPr>
        <w:spacing w:line="240" w:lineRule="auto"/>
      </w:pPr>
      <w:r>
        <w:continuationSeparator/>
      </w:r>
    </w:p>
  </w:footnote>
  <w:footnote w:id="1">
    <w:p w14:paraId="79CC29E1" w14:textId="77777777" w:rsidR="008C49CE" w:rsidRDefault="008C49CE">
      <w:pPr>
        <w:pStyle w:val="Tekstprzypisudolnego"/>
      </w:pPr>
      <w:r>
        <w:rPr>
          <w:rStyle w:val="Odwoanieprzypisudolnego"/>
        </w:rPr>
        <w:t>1)</w:t>
      </w:r>
      <w:r>
        <w:t xml:space="preserve"> </w:t>
      </w:r>
      <w:r w:rsidRPr="00633384">
        <w:t>Zmiany tekstu jednolitego wymienionej ustawy zostały ogłoszone w Dz. U. z 2022 r. poz.</w:t>
      </w:r>
      <w:r>
        <w:t xml:space="preserve"> 2</w:t>
      </w:r>
      <w:r w:rsidRPr="00633384">
        <w:t>640 i 2745 oraz z</w:t>
      </w:r>
      <w:r w:rsidR="001D13BB">
        <w:t> </w:t>
      </w:r>
      <w:r w:rsidRPr="00633384">
        <w:t>2023 r. poz. 185, 326,</w:t>
      </w:r>
      <w:r>
        <w:t xml:space="preserve"> </w:t>
      </w:r>
      <w:r w:rsidRPr="00633384">
        <w:t>412, 825</w:t>
      </w:r>
      <w:r>
        <w:t>, 1059, 1130, 1414, 1705, 1723,</w:t>
      </w:r>
      <w:r w:rsidRPr="00633384">
        <w:t xml:space="preserve"> 1787</w:t>
      </w:r>
      <w:r>
        <w:t xml:space="preserve"> i 1843.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E3DE" w14:textId="2381D329" w:rsidR="004E614D" w:rsidRPr="00B371CC" w:rsidRDefault="00D60822" w:rsidP="004E614D">
    <w:pPr>
      <w:pStyle w:val="Nagwek"/>
      <w:jc w:val="center"/>
    </w:pPr>
    <w:r>
      <w:t xml:space="preserve">– </w:t>
    </w:r>
    <w:r>
      <w:fldChar w:fldCharType="begin"/>
    </w:r>
    <w:r>
      <w:instrText xml:space="preserve"> PAGE  \* MERGEFORMAT </w:instrText>
    </w:r>
    <w:r>
      <w:fldChar w:fldCharType="separate"/>
    </w:r>
    <w:r w:rsidR="005D2D98">
      <w:rPr>
        <w:noProof/>
      </w:rPr>
      <w:t>9</w:t>
    </w:r>
    <w:r>
      <w:rPr>
        <w:noProof/>
      </w:rPr>
      <w:fldChar w:fldCharType="end"/>
    </w:r>
    <w:r>
      <w:t xml:space="preserve"> –</w:t>
    </w:r>
  </w:p>
  <w:p w14:paraId="1973B70F" w14:textId="77777777" w:rsidR="004E614D" w:rsidRDefault="004E61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C38F8"/>
    <w:multiLevelType w:val="hybridMultilevel"/>
    <w:tmpl w:val="3F700C9C"/>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96B8C"/>
    <w:multiLevelType w:val="hybridMultilevel"/>
    <w:tmpl w:val="17881B8C"/>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C30B3C"/>
    <w:multiLevelType w:val="hybridMultilevel"/>
    <w:tmpl w:val="56CA1500"/>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 w15:restartNumberingAfterBreak="0">
    <w:nsid w:val="25631310"/>
    <w:multiLevelType w:val="hybridMultilevel"/>
    <w:tmpl w:val="2D044396"/>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D84764"/>
    <w:multiLevelType w:val="hybridMultilevel"/>
    <w:tmpl w:val="E07ED964"/>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 w15:restartNumberingAfterBreak="0">
    <w:nsid w:val="575E6A87"/>
    <w:multiLevelType w:val="hybridMultilevel"/>
    <w:tmpl w:val="C152E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8F6227"/>
    <w:multiLevelType w:val="hybridMultilevel"/>
    <w:tmpl w:val="358464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5B521A"/>
    <w:multiLevelType w:val="multilevel"/>
    <w:tmpl w:val="E2F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3411FA"/>
    <w:multiLevelType w:val="hybridMultilevel"/>
    <w:tmpl w:val="A26ED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2170BE"/>
    <w:multiLevelType w:val="hybridMultilevel"/>
    <w:tmpl w:val="D3C853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194126"/>
    <w:multiLevelType w:val="multilevel"/>
    <w:tmpl w:val="3E92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623438"/>
    <w:multiLevelType w:val="hybridMultilevel"/>
    <w:tmpl w:val="5750E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5709159">
    <w:abstractNumId w:val="7"/>
  </w:num>
  <w:num w:numId="2" w16cid:durableId="432360972">
    <w:abstractNumId w:val="10"/>
  </w:num>
  <w:num w:numId="3" w16cid:durableId="1665010334">
    <w:abstractNumId w:val="2"/>
  </w:num>
  <w:num w:numId="4" w16cid:durableId="1927499562">
    <w:abstractNumId w:val="4"/>
  </w:num>
  <w:num w:numId="5" w16cid:durableId="876939683">
    <w:abstractNumId w:val="9"/>
  </w:num>
  <w:num w:numId="6" w16cid:durableId="1188254451">
    <w:abstractNumId w:val="6"/>
  </w:num>
  <w:num w:numId="7" w16cid:durableId="690834526">
    <w:abstractNumId w:val="5"/>
  </w:num>
  <w:num w:numId="8" w16cid:durableId="61564104">
    <w:abstractNumId w:val="8"/>
  </w:num>
  <w:num w:numId="9" w16cid:durableId="381757343">
    <w:abstractNumId w:val="3"/>
  </w:num>
  <w:num w:numId="10" w16cid:durableId="216822350">
    <w:abstractNumId w:val="0"/>
  </w:num>
  <w:num w:numId="11" w16cid:durableId="1852331574">
    <w:abstractNumId w:val="1"/>
  </w:num>
  <w:num w:numId="12" w16cid:durableId="981075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70"/>
    <w:rsid w:val="0001668F"/>
    <w:rsid w:val="00044926"/>
    <w:rsid w:val="00055F92"/>
    <w:rsid w:val="000D306E"/>
    <w:rsid w:val="00107727"/>
    <w:rsid w:val="001D13BB"/>
    <w:rsid w:val="00271680"/>
    <w:rsid w:val="002A1320"/>
    <w:rsid w:val="002F1F8A"/>
    <w:rsid w:val="003401DE"/>
    <w:rsid w:val="00354118"/>
    <w:rsid w:val="0042424F"/>
    <w:rsid w:val="004318D5"/>
    <w:rsid w:val="004352E2"/>
    <w:rsid w:val="004355FC"/>
    <w:rsid w:val="0044015F"/>
    <w:rsid w:val="00440943"/>
    <w:rsid w:val="004B443B"/>
    <w:rsid w:val="004C70C2"/>
    <w:rsid w:val="004E614D"/>
    <w:rsid w:val="005875A8"/>
    <w:rsid w:val="005D2D98"/>
    <w:rsid w:val="00732F38"/>
    <w:rsid w:val="007631AA"/>
    <w:rsid w:val="008220A8"/>
    <w:rsid w:val="008362F0"/>
    <w:rsid w:val="00890F5B"/>
    <w:rsid w:val="00891356"/>
    <w:rsid w:val="00891D8D"/>
    <w:rsid w:val="008B3ECA"/>
    <w:rsid w:val="008C49CE"/>
    <w:rsid w:val="008E0249"/>
    <w:rsid w:val="009E72F6"/>
    <w:rsid w:val="00A24AA6"/>
    <w:rsid w:val="00A27D23"/>
    <w:rsid w:val="00AA0293"/>
    <w:rsid w:val="00AB135C"/>
    <w:rsid w:val="00AC170E"/>
    <w:rsid w:val="00AC6DEE"/>
    <w:rsid w:val="00B270AD"/>
    <w:rsid w:val="00B61DAF"/>
    <w:rsid w:val="00B62282"/>
    <w:rsid w:val="00B65EC7"/>
    <w:rsid w:val="00B73844"/>
    <w:rsid w:val="00BD6C81"/>
    <w:rsid w:val="00C5038F"/>
    <w:rsid w:val="00CA4644"/>
    <w:rsid w:val="00D05420"/>
    <w:rsid w:val="00D37270"/>
    <w:rsid w:val="00D60822"/>
    <w:rsid w:val="00D66FA6"/>
    <w:rsid w:val="00DA4B62"/>
    <w:rsid w:val="00DD645E"/>
    <w:rsid w:val="00DE24D4"/>
    <w:rsid w:val="00EB4C75"/>
    <w:rsid w:val="00F57301"/>
    <w:rsid w:val="00F6062C"/>
    <w:rsid w:val="00FB42ED"/>
    <w:rsid w:val="00FE05EF"/>
    <w:rsid w:val="00FE2D3D"/>
    <w:rsid w:val="00FF4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5685"/>
  <w15:chartTrackingRefBased/>
  <w15:docId w15:val="{DAFCF61E-11B2-4E31-80B1-2C933E93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7270"/>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D37270"/>
    <w:pPr>
      <w:ind w:left="1497"/>
    </w:pPr>
  </w:style>
  <w:style w:type="character" w:styleId="Odwoanieprzypisudolnego">
    <w:name w:val="footnote reference"/>
    <w:uiPriority w:val="99"/>
    <w:semiHidden/>
    <w:rsid w:val="00D37270"/>
    <w:rPr>
      <w:rFonts w:cs="Times New Roman"/>
      <w:vertAlign w:val="superscript"/>
    </w:rPr>
  </w:style>
  <w:style w:type="paragraph" w:styleId="Nagwek">
    <w:name w:val="header"/>
    <w:basedOn w:val="Normalny"/>
    <w:link w:val="NagwekZnak"/>
    <w:uiPriority w:val="99"/>
    <w:semiHidden/>
    <w:rsid w:val="00D37270"/>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D37270"/>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D37270"/>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PKTzmpktartykuempunktem">
    <w:name w:val="Z/PKT – zm. pkt artykułem (punktem)"/>
    <w:basedOn w:val="PKTpunkt"/>
    <w:uiPriority w:val="31"/>
    <w:qFormat/>
    <w:rsid w:val="00D37270"/>
    <w:pPr>
      <w:ind w:left="1020"/>
    </w:pPr>
  </w:style>
  <w:style w:type="paragraph" w:customStyle="1" w:styleId="DATAAKTUdatauchwalenialubwydaniaaktu">
    <w:name w:val="DATA_AKTU – data uchwalenia lub wydania aktu"/>
    <w:next w:val="TYTUAKTUprzedmiotregulacjiustawylubrozporzdzenia"/>
    <w:uiPriority w:val="6"/>
    <w:qFormat/>
    <w:rsid w:val="00D37270"/>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D37270"/>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D37270"/>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PKTpunkt">
    <w:name w:val="PKT – punkt"/>
    <w:uiPriority w:val="13"/>
    <w:qFormat/>
    <w:rsid w:val="00D37270"/>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37270"/>
    <w:pPr>
      <w:ind w:left="986" w:hanging="476"/>
    </w:pPr>
  </w:style>
  <w:style w:type="paragraph" w:customStyle="1" w:styleId="ZCZWSPPKTzmczciwsppktartykuempunktem">
    <w:name w:val="Z/CZ_WSP_PKT – zm. części wsp. pkt artykułem (punktem)"/>
    <w:basedOn w:val="Normalny"/>
    <w:next w:val="Normalny"/>
    <w:uiPriority w:val="34"/>
    <w:qFormat/>
    <w:rsid w:val="00D37270"/>
    <w:pPr>
      <w:widowControl/>
      <w:autoSpaceDE/>
      <w:autoSpaceDN/>
      <w:adjustRightInd/>
      <w:ind w:left="510"/>
      <w:jc w:val="both"/>
    </w:pPr>
    <w:rPr>
      <w:rFonts w:ascii="Times" w:hAnsi="Times"/>
      <w:bCs/>
    </w:rPr>
  </w:style>
  <w:style w:type="paragraph" w:customStyle="1" w:styleId="ODNONIKtreodnonika">
    <w:name w:val="ODNOŚNIK – treść odnośnika"/>
    <w:uiPriority w:val="19"/>
    <w:qFormat/>
    <w:rsid w:val="00D37270"/>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USTzmustartykuempunktem">
    <w:name w:val="Z/UST(§) – zm. ust. (§) artykułem (punktem)"/>
    <w:basedOn w:val="Normalny"/>
    <w:uiPriority w:val="30"/>
    <w:qFormat/>
    <w:rsid w:val="00D37270"/>
    <w:pPr>
      <w:widowControl/>
      <w:suppressAutoHyphens/>
      <w:ind w:left="510" w:firstLine="510"/>
      <w:jc w:val="both"/>
    </w:pPr>
    <w:rPr>
      <w:rFonts w:ascii="Times" w:hAnsi="Times"/>
    </w:rPr>
  </w:style>
  <w:style w:type="paragraph" w:customStyle="1" w:styleId="ZLITODNONIKAzmlitodnonikaartykuempunktem">
    <w:name w:val="Z/LIT_ODNOŚNIKA – zm. lit. odnośnika artykułem (punktem)"/>
    <w:basedOn w:val="Normalny"/>
    <w:next w:val="PKTpunkt"/>
    <w:uiPriority w:val="40"/>
    <w:qFormat/>
    <w:rsid w:val="00D37270"/>
    <w:pPr>
      <w:widowControl/>
      <w:autoSpaceDE/>
      <w:autoSpaceDN/>
      <w:adjustRightInd/>
      <w:ind w:left="907" w:hanging="397"/>
      <w:jc w:val="both"/>
    </w:pPr>
  </w:style>
  <w:style w:type="character" w:customStyle="1" w:styleId="Ppogrubienie">
    <w:name w:val="_P_ – pogrubienie"/>
    <w:basedOn w:val="Domylnaczcionkaakapitu"/>
    <w:uiPriority w:val="1"/>
    <w:qFormat/>
    <w:rsid w:val="00D37270"/>
    <w:rPr>
      <w:b/>
    </w:rPr>
  </w:style>
  <w:style w:type="paragraph" w:styleId="NormalnyWeb">
    <w:name w:val="Normal (Web)"/>
    <w:basedOn w:val="Normalny"/>
    <w:uiPriority w:val="99"/>
    <w:unhideWhenUsed/>
    <w:rsid w:val="00D37270"/>
    <w:pPr>
      <w:widowControl/>
      <w:autoSpaceDE/>
      <w:autoSpaceDN/>
      <w:adjustRightInd/>
      <w:spacing w:before="100" w:beforeAutospacing="1" w:after="100" w:afterAutospacing="1" w:line="240" w:lineRule="auto"/>
    </w:pPr>
    <w:rPr>
      <w:rFonts w:eastAsia="Times New Roman" w:cs="Times New Roman"/>
      <w:szCs w:val="24"/>
    </w:rPr>
  </w:style>
  <w:style w:type="character" w:styleId="Pogrubienie">
    <w:name w:val="Strong"/>
    <w:basedOn w:val="Domylnaczcionkaakapitu"/>
    <w:uiPriority w:val="22"/>
    <w:qFormat/>
    <w:rsid w:val="00D37270"/>
    <w:rPr>
      <w:b/>
      <w:bCs/>
    </w:rPr>
  </w:style>
  <w:style w:type="paragraph" w:customStyle="1" w:styleId="text-justify">
    <w:name w:val="text-justify"/>
    <w:basedOn w:val="Normalny"/>
    <w:uiPriority w:val="99"/>
    <w:rsid w:val="00D37270"/>
    <w:pPr>
      <w:widowControl/>
      <w:autoSpaceDE/>
      <w:autoSpaceDN/>
      <w:adjustRightInd/>
      <w:spacing w:before="100" w:beforeAutospacing="1" w:after="100" w:afterAutospacing="1" w:line="240" w:lineRule="auto"/>
    </w:pPr>
    <w:rPr>
      <w:rFonts w:eastAsiaTheme="minorHAnsi" w:cs="Times New Roman"/>
      <w:szCs w:val="24"/>
    </w:rPr>
  </w:style>
  <w:style w:type="paragraph" w:styleId="Tekstprzypisudolnego">
    <w:name w:val="footnote text"/>
    <w:basedOn w:val="Normalny"/>
    <w:link w:val="TekstprzypisudolnegoZnak"/>
    <w:uiPriority w:val="99"/>
    <w:semiHidden/>
    <w:unhideWhenUsed/>
    <w:rsid w:val="008C49CE"/>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8C49CE"/>
    <w:rPr>
      <w:rFonts w:ascii="Times New Roman" w:eastAsiaTheme="minorEastAsia" w:hAnsi="Times New Roman" w:cs="Arial"/>
      <w:sz w:val="20"/>
      <w:szCs w:val="20"/>
      <w:lang w:eastAsia="pl-PL"/>
    </w:rPr>
  </w:style>
  <w:style w:type="character" w:styleId="Odwoaniedokomentarza">
    <w:name w:val="annotation reference"/>
    <w:basedOn w:val="Domylnaczcionkaakapitu"/>
    <w:uiPriority w:val="99"/>
    <w:semiHidden/>
    <w:unhideWhenUsed/>
    <w:rsid w:val="00B270AD"/>
    <w:rPr>
      <w:sz w:val="16"/>
      <w:szCs w:val="16"/>
    </w:rPr>
  </w:style>
  <w:style w:type="paragraph" w:styleId="Tekstkomentarza">
    <w:name w:val="annotation text"/>
    <w:basedOn w:val="Normalny"/>
    <w:link w:val="TekstkomentarzaZnak"/>
    <w:uiPriority w:val="99"/>
    <w:semiHidden/>
    <w:unhideWhenUsed/>
    <w:rsid w:val="00B270AD"/>
    <w:pPr>
      <w:spacing w:line="240" w:lineRule="auto"/>
    </w:pPr>
    <w:rPr>
      <w:sz w:val="20"/>
    </w:rPr>
  </w:style>
  <w:style w:type="character" w:customStyle="1" w:styleId="TekstkomentarzaZnak">
    <w:name w:val="Tekst komentarza Znak"/>
    <w:basedOn w:val="Domylnaczcionkaakapitu"/>
    <w:link w:val="Tekstkomentarza"/>
    <w:uiPriority w:val="99"/>
    <w:semiHidden/>
    <w:rsid w:val="00B270AD"/>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B270AD"/>
    <w:rPr>
      <w:b/>
      <w:bCs/>
    </w:rPr>
  </w:style>
  <w:style w:type="character" w:customStyle="1" w:styleId="TematkomentarzaZnak">
    <w:name w:val="Temat komentarza Znak"/>
    <w:basedOn w:val="TekstkomentarzaZnak"/>
    <w:link w:val="Tematkomentarza"/>
    <w:uiPriority w:val="99"/>
    <w:semiHidden/>
    <w:rsid w:val="00B270AD"/>
    <w:rPr>
      <w:rFonts w:ascii="Times New Roman" w:eastAsiaTheme="minorEastAsia" w:hAnsi="Times New Roman" w:cs="Arial"/>
      <w:b/>
      <w:bCs/>
      <w:sz w:val="20"/>
      <w:szCs w:val="20"/>
      <w:lang w:eastAsia="pl-PL"/>
    </w:rPr>
  </w:style>
  <w:style w:type="paragraph" w:styleId="Tekstdymka">
    <w:name w:val="Balloon Text"/>
    <w:basedOn w:val="Normalny"/>
    <w:link w:val="TekstdymkaZnak"/>
    <w:uiPriority w:val="99"/>
    <w:semiHidden/>
    <w:unhideWhenUsed/>
    <w:rsid w:val="00B270A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0AD"/>
    <w:rPr>
      <w:rFonts w:ascii="Segoe UI" w:eastAsiaTheme="minorEastAsia" w:hAnsi="Segoe UI" w:cs="Segoe UI"/>
      <w:sz w:val="18"/>
      <w:szCs w:val="18"/>
      <w:lang w:eastAsia="pl-PL"/>
    </w:rPr>
  </w:style>
  <w:style w:type="paragraph" w:styleId="Poprawka">
    <w:name w:val="Revision"/>
    <w:hidden/>
    <w:uiPriority w:val="99"/>
    <w:semiHidden/>
    <w:rsid w:val="0042424F"/>
    <w:pPr>
      <w:spacing w:after="0" w:line="240" w:lineRule="auto"/>
    </w:pPr>
    <w:rPr>
      <w:rFonts w:ascii="Times New Roman" w:eastAsiaTheme="minorEastAsia" w:hAnsi="Times New Roman"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g.pl/blog/czym-jest-plynnosc-finansowa-i-jak-nia-zarzadza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0EDDF-30F0-4491-A4A1-5582E365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2671</Words>
  <Characters>16031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Kancelaria Sejmu</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Molesztak</dc:creator>
  <cp:keywords/>
  <dc:description/>
  <cp:lastModifiedBy>Grzegorz Molesztak</cp:lastModifiedBy>
  <cp:revision>3</cp:revision>
  <cp:lastPrinted>2024-06-26T07:03:00Z</cp:lastPrinted>
  <dcterms:created xsi:type="dcterms:W3CDTF">2024-03-18T07:32:00Z</dcterms:created>
  <dcterms:modified xsi:type="dcterms:W3CDTF">2024-06-26T07:03:00Z</dcterms:modified>
</cp:coreProperties>
</file>